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0886" w14:textId="7137A4B1" w:rsidR="00F72D76" w:rsidRDefault="00601209" w:rsidP="00601209">
      <w:pPr>
        <w:pStyle w:val="Recuodecorpodetexto"/>
        <w:spacing w:line="360" w:lineRule="auto"/>
        <w:ind w:left="0" w:firstLine="709"/>
        <w:jc w:val="center"/>
        <w:rPr>
          <w:b/>
          <w:bCs/>
          <w:sz w:val="24"/>
          <w:szCs w:val="24"/>
        </w:rPr>
      </w:pPr>
      <w:r w:rsidRPr="00601209">
        <w:rPr>
          <w:b/>
          <w:bCs/>
          <w:sz w:val="24"/>
          <w:szCs w:val="24"/>
        </w:rPr>
        <w:t>ASSUNÇÃO</w:t>
      </w:r>
      <w:r w:rsidR="00AB2DE4">
        <w:rPr>
          <w:b/>
          <w:bCs/>
          <w:sz w:val="24"/>
          <w:szCs w:val="24"/>
        </w:rPr>
        <w:t>,</w:t>
      </w:r>
      <w:r w:rsidR="00F72D76">
        <w:rPr>
          <w:b/>
          <w:bCs/>
          <w:sz w:val="24"/>
          <w:szCs w:val="24"/>
        </w:rPr>
        <w:t xml:space="preserve"> DORMIÇÃO </w:t>
      </w:r>
      <w:r w:rsidR="00AB2DE4">
        <w:rPr>
          <w:b/>
          <w:bCs/>
          <w:sz w:val="24"/>
          <w:szCs w:val="24"/>
        </w:rPr>
        <w:t xml:space="preserve">OU RESSURREIÇÃO </w:t>
      </w:r>
      <w:r w:rsidRPr="00601209">
        <w:rPr>
          <w:b/>
          <w:bCs/>
          <w:sz w:val="24"/>
          <w:szCs w:val="24"/>
        </w:rPr>
        <w:t>DE MARIA</w:t>
      </w:r>
      <w:r w:rsidR="00C11EF0">
        <w:rPr>
          <w:b/>
          <w:bCs/>
          <w:sz w:val="24"/>
          <w:szCs w:val="24"/>
        </w:rPr>
        <w:t xml:space="preserve">? </w:t>
      </w:r>
      <w:r w:rsidRPr="00601209">
        <w:rPr>
          <w:b/>
          <w:bCs/>
          <w:sz w:val="24"/>
          <w:szCs w:val="24"/>
        </w:rPr>
        <w:t xml:space="preserve"> </w:t>
      </w:r>
    </w:p>
    <w:p w14:paraId="3304AE69" w14:textId="4FC7A2BA" w:rsidR="00601209" w:rsidRPr="00601209" w:rsidRDefault="00C11EF0" w:rsidP="00601209">
      <w:pPr>
        <w:pStyle w:val="Recuodecorpodetexto"/>
        <w:spacing w:line="360" w:lineRule="auto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História e atualidade dessa devoção apócrifa</w:t>
      </w:r>
      <w:r w:rsidR="00601209" w:rsidRPr="00601209">
        <w:rPr>
          <w:b/>
          <w:bCs/>
          <w:sz w:val="24"/>
          <w:szCs w:val="24"/>
        </w:rPr>
        <w:t xml:space="preserve"> </w:t>
      </w:r>
    </w:p>
    <w:p w14:paraId="33349888" w14:textId="77777777" w:rsidR="00601209" w:rsidRPr="0053301C" w:rsidRDefault="00601209" w:rsidP="00601209">
      <w:pPr>
        <w:spacing w:line="36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</w:rPr>
        <w:br/>
      </w:r>
      <w:bookmarkStart w:id="0" w:name="_Hlk77003671"/>
      <w:r w:rsidRPr="0053301C">
        <w:rPr>
          <w:rFonts w:ascii="Times New Roman" w:hAnsi="Times New Roman" w:cs="Times New Roman"/>
          <w:i/>
          <w:sz w:val="24"/>
          <w:szCs w:val="24"/>
        </w:rPr>
        <w:t>Prof. Dr. Frei Jacir de Freitas Faria, OFM</w:t>
      </w:r>
      <w:r w:rsidRPr="0053301C">
        <w:rPr>
          <w:rStyle w:val="Refdenotaderodap"/>
          <w:rFonts w:eastAsiaTheme="majorEastAsia"/>
          <w:sz w:val="24"/>
          <w:szCs w:val="24"/>
        </w:rPr>
        <w:footnoteReference w:id="1"/>
      </w:r>
    </w:p>
    <w:bookmarkEnd w:id="0"/>
    <w:p w14:paraId="3AA0B616" w14:textId="6CF0B30D" w:rsidR="008F2A4A" w:rsidRPr="008F2A4A" w:rsidRDefault="009233CE" w:rsidP="008F2A4A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sz w:val="24"/>
          <w:szCs w:val="24"/>
        </w:rPr>
      </w:pPr>
      <w:r>
        <w:rPr>
          <w:sz w:val="24"/>
        </w:rPr>
        <w:t>O dia 15 de agosto é dedicado à celebração da Assunção de Maria</w:t>
      </w:r>
      <w:r w:rsidR="004730FF">
        <w:rPr>
          <w:sz w:val="24"/>
        </w:rPr>
        <w:t xml:space="preserve">. </w:t>
      </w:r>
      <w:r w:rsidR="00601209">
        <w:rPr>
          <w:sz w:val="24"/>
        </w:rPr>
        <w:t>Qual o significado de</w:t>
      </w:r>
      <w:r w:rsidR="00200917">
        <w:rPr>
          <w:sz w:val="24"/>
        </w:rPr>
        <w:t>s</w:t>
      </w:r>
      <w:r w:rsidR="00601209">
        <w:rPr>
          <w:sz w:val="24"/>
        </w:rPr>
        <w:t>s</w:t>
      </w:r>
      <w:r w:rsidR="00200917">
        <w:rPr>
          <w:sz w:val="24"/>
        </w:rPr>
        <w:t xml:space="preserve">a devoção? </w:t>
      </w:r>
      <w:r w:rsidR="00601209">
        <w:rPr>
          <w:sz w:val="24"/>
        </w:rPr>
        <w:t xml:space="preserve">Por que a Igreja transformou em dogma de fé </w:t>
      </w:r>
      <w:r w:rsidR="00200917">
        <w:rPr>
          <w:sz w:val="24"/>
        </w:rPr>
        <w:t>ess</w:t>
      </w:r>
      <w:r w:rsidR="00601209">
        <w:rPr>
          <w:sz w:val="24"/>
        </w:rPr>
        <w:t>a tradição apócrifa?</w:t>
      </w:r>
      <w:r w:rsidR="004730FF">
        <w:rPr>
          <w:sz w:val="24"/>
        </w:rPr>
        <w:t xml:space="preserve"> Qual a diferença entre Assunção e Dormição?</w:t>
      </w:r>
      <w:r w:rsidR="00601209">
        <w:rPr>
          <w:sz w:val="24"/>
        </w:rPr>
        <w:t xml:space="preserve"> </w:t>
      </w:r>
      <w:r w:rsidR="004730FF">
        <w:rPr>
          <w:sz w:val="24"/>
        </w:rPr>
        <w:t xml:space="preserve">Que consequências surgem para a nossa fé, quando afirmamos que Maria não </w:t>
      </w:r>
      <w:r w:rsidR="008F2A4A" w:rsidRPr="008F2A4A">
        <w:rPr>
          <w:sz w:val="24"/>
        </w:rPr>
        <w:t>morreu</w:t>
      </w:r>
      <w:r w:rsidR="004730FF" w:rsidRPr="008F2A4A">
        <w:rPr>
          <w:sz w:val="24"/>
        </w:rPr>
        <w:t xml:space="preserve">? </w:t>
      </w:r>
      <w:r w:rsidR="008F2A4A" w:rsidRPr="008F2A4A">
        <w:rPr>
          <w:rStyle w:val="quoted2"/>
          <w:rFonts w:eastAsiaTheme="majorEastAsia"/>
          <w:sz w:val="24"/>
          <w:szCs w:val="24"/>
        </w:rPr>
        <w:t>Maria dorme ou morre? Ressuscita? É glorificada? Vence ou não a morte?</w:t>
      </w:r>
      <w:r w:rsidR="00102CEC">
        <w:rPr>
          <w:rStyle w:val="quoted2"/>
          <w:rFonts w:eastAsiaTheme="majorEastAsia"/>
          <w:sz w:val="24"/>
          <w:szCs w:val="24"/>
        </w:rPr>
        <w:t xml:space="preserve"> </w:t>
      </w:r>
    </w:p>
    <w:p w14:paraId="3F75C180" w14:textId="771FDF78" w:rsidR="00200917" w:rsidRDefault="004730FF" w:rsidP="00CF6DE9">
      <w:pPr>
        <w:pStyle w:val="Recuodecorpodetexto"/>
        <w:spacing w:line="360" w:lineRule="auto"/>
        <w:ind w:left="0" w:firstLine="709"/>
        <w:rPr>
          <w:sz w:val="24"/>
        </w:rPr>
      </w:pPr>
      <w:r>
        <w:rPr>
          <w:sz w:val="24"/>
        </w:rPr>
        <w:t>Com base n</w:t>
      </w:r>
      <w:r w:rsidR="00FF5767">
        <w:rPr>
          <w:sz w:val="24"/>
        </w:rPr>
        <w:t>ess</w:t>
      </w:r>
      <w:r>
        <w:rPr>
          <w:sz w:val="24"/>
        </w:rPr>
        <w:t xml:space="preserve">a tradição de fé dos </w:t>
      </w:r>
      <w:r w:rsidR="00FF5767">
        <w:rPr>
          <w:sz w:val="24"/>
        </w:rPr>
        <w:t xml:space="preserve">primeiros </w:t>
      </w:r>
      <w:r>
        <w:rPr>
          <w:sz w:val="24"/>
        </w:rPr>
        <w:t>cristãos</w:t>
      </w:r>
      <w:r w:rsidR="00FF5767">
        <w:rPr>
          <w:sz w:val="24"/>
        </w:rPr>
        <w:t>,</w:t>
      </w:r>
      <w:r>
        <w:rPr>
          <w:sz w:val="24"/>
        </w:rPr>
        <w:t xml:space="preserve"> narrada nos evangelhos apócrifos marianos assuncionistas, vamos procurar </w:t>
      </w:r>
      <w:r w:rsidR="008F2A4A">
        <w:rPr>
          <w:sz w:val="24"/>
        </w:rPr>
        <w:t xml:space="preserve">entender o </w:t>
      </w:r>
      <w:r w:rsidR="00FF5767">
        <w:rPr>
          <w:sz w:val="24"/>
        </w:rPr>
        <w:t xml:space="preserve">seu </w:t>
      </w:r>
      <w:r w:rsidR="008F2A4A">
        <w:rPr>
          <w:sz w:val="24"/>
        </w:rPr>
        <w:t xml:space="preserve">sentido e </w:t>
      </w:r>
      <w:r w:rsidR="00200917">
        <w:rPr>
          <w:sz w:val="24"/>
        </w:rPr>
        <w:t xml:space="preserve">a </w:t>
      </w:r>
      <w:r w:rsidR="00FF5767">
        <w:rPr>
          <w:sz w:val="24"/>
        </w:rPr>
        <w:t xml:space="preserve">sua </w:t>
      </w:r>
      <w:r w:rsidR="008F2A4A">
        <w:rPr>
          <w:sz w:val="24"/>
        </w:rPr>
        <w:t>atualidade</w:t>
      </w:r>
      <w:r w:rsidR="00FF5767">
        <w:rPr>
          <w:sz w:val="24"/>
        </w:rPr>
        <w:t>.</w:t>
      </w:r>
      <w:r>
        <w:rPr>
          <w:sz w:val="24"/>
        </w:rPr>
        <w:t xml:space="preserve"> Comecemos por definir os termos. </w:t>
      </w:r>
    </w:p>
    <w:p w14:paraId="6DD65ECB" w14:textId="7469D520" w:rsidR="00FF5767" w:rsidRDefault="004730FF" w:rsidP="00BC1FC5">
      <w:pPr>
        <w:pStyle w:val="Recuodecorpodetexto"/>
        <w:spacing w:line="360" w:lineRule="auto"/>
        <w:ind w:left="0" w:firstLine="708"/>
        <w:rPr>
          <w:sz w:val="24"/>
        </w:rPr>
      </w:pPr>
      <w:r w:rsidRPr="00056368">
        <w:rPr>
          <w:sz w:val="24"/>
        </w:rPr>
        <w:t>Assunção significa</w:t>
      </w:r>
      <w:r>
        <w:rPr>
          <w:sz w:val="24"/>
        </w:rPr>
        <w:t xml:space="preserve"> </w:t>
      </w:r>
      <w:r w:rsidR="00DE73E9">
        <w:rPr>
          <w:sz w:val="24"/>
        </w:rPr>
        <w:t xml:space="preserve">elevação, isto é, </w:t>
      </w:r>
      <w:r>
        <w:rPr>
          <w:sz w:val="24"/>
        </w:rPr>
        <w:t xml:space="preserve">Maria foi levada para o </w:t>
      </w:r>
      <w:r w:rsidR="00A20B19">
        <w:rPr>
          <w:sz w:val="24"/>
        </w:rPr>
        <w:t>C</w:t>
      </w:r>
      <w:r>
        <w:rPr>
          <w:sz w:val="24"/>
        </w:rPr>
        <w:t xml:space="preserve">éu </w:t>
      </w:r>
      <w:r w:rsidR="00A20B19">
        <w:rPr>
          <w:sz w:val="24"/>
        </w:rPr>
        <w:t xml:space="preserve">por </w:t>
      </w:r>
      <w:r>
        <w:rPr>
          <w:sz w:val="24"/>
        </w:rPr>
        <w:t xml:space="preserve">Jesus ressuscitado. Já Dormição </w:t>
      </w:r>
      <w:r w:rsidR="00DE73E9">
        <w:rPr>
          <w:sz w:val="24"/>
        </w:rPr>
        <w:t xml:space="preserve">refere-se ao sono de Maria antes de sua ascensão, o que </w:t>
      </w:r>
      <w:r>
        <w:rPr>
          <w:sz w:val="24"/>
        </w:rPr>
        <w:t xml:space="preserve">equivale dizer que </w:t>
      </w:r>
      <w:r w:rsidR="00DE73E9">
        <w:rPr>
          <w:sz w:val="24"/>
        </w:rPr>
        <w:t xml:space="preserve">ela </w:t>
      </w:r>
      <w:r w:rsidR="00CF6DE9">
        <w:rPr>
          <w:sz w:val="24"/>
        </w:rPr>
        <w:t xml:space="preserve">não morreu, mas dormiu. </w:t>
      </w:r>
    </w:p>
    <w:p w14:paraId="1AE82251" w14:textId="77777777" w:rsidR="00F0036C" w:rsidRDefault="00F0036C" w:rsidP="008C6F3D">
      <w:pPr>
        <w:pStyle w:val="Recuodecorpodetexto"/>
        <w:spacing w:line="360" w:lineRule="auto"/>
        <w:ind w:left="0" w:firstLine="709"/>
        <w:jc w:val="center"/>
        <w:rPr>
          <w:b/>
          <w:bCs/>
          <w:sz w:val="24"/>
          <w:szCs w:val="24"/>
        </w:rPr>
      </w:pPr>
    </w:p>
    <w:p w14:paraId="1CEE9578" w14:textId="719FCF7F" w:rsidR="008C6F3D" w:rsidRPr="008C6F3D" w:rsidRDefault="008C6F3D" w:rsidP="008C6F3D">
      <w:pPr>
        <w:pStyle w:val="Recuodecorpodetexto"/>
        <w:spacing w:line="360" w:lineRule="auto"/>
        <w:ind w:left="0" w:firstLine="709"/>
        <w:jc w:val="center"/>
        <w:rPr>
          <w:b/>
          <w:bCs/>
          <w:sz w:val="24"/>
          <w:szCs w:val="24"/>
        </w:rPr>
      </w:pPr>
      <w:r w:rsidRPr="008C6F3D">
        <w:rPr>
          <w:b/>
          <w:bCs/>
          <w:sz w:val="24"/>
          <w:szCs w:val="24"/>
        </w:rPr>
        <w:t>A história da devoção</w:t>
      </w:r>
    </w:p>
    <w:p w14:paraId="0A412978" w14:textId="77777777" w:rsidR="008F2A4A" w:rsidRDefault="008F2A4A" w:rsidP="008C6F3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EF283" w14:textId="05C28E4C" w:rsidR="00171D70" w:rsidRPr="00171D70" w:rsidRDefault="00171D70" w:rsidP="008C6F3D">
      <w:pPr>
        <w:spacing w:after="0" w:line="360" w:lineRule="auto"/>
        <w:ind w:right="-1" w:firstLine="709"/>
        <w:jc w:val="both"/>
        <w:rPr>
          <w:rStyle w:val="quoted2"/>
          <w:rFonts w:ascii="Times New Roman" w:eastAsiaTheme="majorEastAsia" w:hAnsi="Times New Roman" w:cs="Times New Roman"/>
          <w:sz w:val="24"/>
          <w:szCs w:val="24"/>
        </w:rPr>
      </w:pPr>
      <w:r w:rsidRPr="008C6F3D">
        <w:rPr>
          <w:rFonts w:ascii="Times New Roman" w:hAnsi="Times New Roman" w:cs="Times New Roman"/>
          <w:sz w:val="24"/>
          <w:szCs w:val="24"/>
        </w:rPr>
        <w:t>A trajetória litúrgica devocional dessa festa mariana ocorreu de forma diferenciada no Oriente e no Ocidente</w:t>
      </w:r>
      <w:r w:rsidR="00484676">
        <w:rPr>
          <w:rFonts w:ascii="Times New Roman" w:hAnsi="Times New Roman" w:cs="Times New Roman"/>
          <w:sz w:val="24"/>
          <w:szCs w:val="24"/>
        </w:rPr>
        <w:t>, entre cristãos ortodoxos e católicos</w:t>
      </w:r>
      <w:r w:rsidRPr="008C6F3D">
        <w:rPr>
          <w:rFonts w:ascii="Times New Roman" w:hAnsi="Times New Roman" w:cs="Times New Roman"/>
          <w:sz w:val="24"/>
          <w:szCs w:val="24"/>
        </w:rPr>
        <w:t>.</w:t>
      </w:r>
      <w:r w:rsidR="008C6F3D" w:rsidRPr="008C6F3D">
        <w:rPr>
          <w:rStyle w:val="Refdenotaderodap"/>
          <w:rFonts w:ascii="Times New Roman" w:eastAsiaTheme="majorEastAsia" w:hAnsi="Times New Roman"/>
          <w:sz w:val="24"/>
          <w:szCs w:val="24"/>
        </w:rPr>
        <w:footnoteReference w:id="2"/>
      </w:r>
      <w:r w:rsidR="008C6F3D">
        <w:rPr>
          <w:rStyle w:val="Refdenotaderodap"/>
          <w:rFonts w:ascii="Times New Roman" w:eastAsiaTheme="majorEastAsia" w:hAnsi="Times New Roman"/>
          <w:sz w:val="24"/>
          <w:szCs w:val="24"/>
        </w:rPr>
        <w:t xml:space="preserve"> </w:t>
      </w:r>
      <w:r w:rsidRPr="00171D70">
        <w:rPr>
          <w:rFonts w:ascii="Times New Roman" w:hAnsi="Times New Roman" w:cs="Times New Roman"/>
          <w:sz w:val="24"/>
          <w:szCs w:val="24"/>
        </w:rPr>
        <w:t xml:space="preserve">Com o decreto do imperador Maurício, entre 592 e 602, o Império Romano </w:t>
      </w:r>
      <w:r w:rsidR="00484676">
        <w:rPr>
          <w:rFonts w:ascii="Times New Roman" w:hAnsi="Times New Roman" w:cs="Times New Roman"/>
          <w:sz w:val="24"/>
          <w:szCs w:val="24"/>
        </w:rPr>
        <w:t xml:space="preserve">passou a </w:t>
      </w:r>
      <w:r w:rsidRPr="00171D70">
        <w:rPr>
          <w:rFonts w:ascii="Times New Roman" w:hAnsi="Times New Roman" w:cs="Times New Roman"/>
          <w:sz w:val="24"/>
          <w:szCs w:val="24"/>
        </w:rPr>
        <w:t>celebra</w:t>
      </w:r>
      <w:r w:rsidR="00484676">
        <w:rPr>
          <w:rFonts w:ascii="Times New Roman" w:hAnsi="Times New Roman" w:cs="Times New Roman"/>
          <w:sz w:val="24"/>
          <w:szCs w:val="24"/>
        </w:rPr>
        <w:t>r</w:t>
      </w:r>
      <w:r w:rsidRPr="00171D70">
        <w:rPr>
          <w:rFonts w:ascii="Times New Roman" w:hAnsi="Times New Roman" w:cs="Times New Roman"/>
          <w:sz w:val="24"/>
          <w:szCs w:val="24"/>
        </w:rPr>
        <w:t xml:space="preserve"> no Ocidente a Dormição e no Oriente, a Dormição e Assunção, </w:t>
      </w:r>
      <w:r w:rsidRPr="00171D70">
        <w:rPr>
          <w:rStyle w:val="quoted2"/>
          <w:rFonts w:ascii="Times New Roman" w:eastAsiaTheme="majorEastAsia" w:hAnsi="Times New Roman" w:cs="Times New Roman"/>
          <w:sz w:val="24"/>
          <w:szCs w:val="24"/>
        </w:rPr>
        <w:t>ora do corpo, ora da alma</w:t>
      </w:r>
      <w:r w:rsidR="00484676">
        <w:rPr>
          <w:rStyle w:val="quoted2"/>
          <w:rFonts w:ascii="Times New Roman" w:eastAsiaTheme="majorEastAsia" w:hAnsi="Times New Roman" w:cs="Times New Roman"/>
          <w:sz w:val="24"/>
          <w:szCs w:val="24"/>
        </w:rPr>
        <w:t>.</w:t>
      </w:r>
      <w:r w:rsidR="00484676" w:rsidRPr="008C6F3D">
        <w:rPr>
          <w:rStyle w:val="Refdenotaderodap"/>
          <w:rFonts w:ascii="Times New Roman" w:eastAsiaTheme="majorEastAsia" w:hAnsi="Times New Roman"/>
          <w:sz w:val="24"/>
          <w:szCs w:val="24"/>
        </w:rPr>
        <w:footnoteReference w:id="3"/>
      </w:r>
      <w:r w:rsidRPr="00171D70">
        <w:rPr>
          <w:rStyle w:val="quoted2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84676">
        <w:rPr>
          <w:rStyle w:val="quoted2"/>
          <w:rFonts w:ascii="Times New Roman" w:eastAsiaTheme="majorEastAsia" w:hAnsi="Times New Roman" w:cs="Times New Roman"/>
          <w:sz w:val="24"/>
          <w:szCs w:val="24"/>
        </w:rPr>
        <w:t>Somente c</w:t>
      </w:r>
      <w:r w:rsidRPr="00171D70">
        <w:rPr>
          <w:rStyle w:val="quoted2"/>
          <w:rFonts w:ascii="Times New Roman" w:eastAsiaTheme="majorEastAsia" w:hAnsi="Times New Roman" w:cs="Times New Roman"/>
          <w:sz w:val="24"/>
          <w:szCs w:val="24"/>
        </w:rPr>
        <w:t xml:space="preserve">om os papas Adriano I, morto em 795, e Pascoal, morto em 824, a festa da Dormição passou a ser chamada de Assunção de Maria. </w:t>
      </w:r>
    </w:p>
    <w:p w14:paraId="3C70EDD4" w14:textId="66969403" w:rsidR="008C6F3D" w:rsidRPr="008C6F3D" w:rsidRDefault="008C6F3D" w:rsidP="008C6F3D">
      <w:pPr>
        <w:pStyle w:val="Recuodecorpodetexto"/>
        <w:tabs>
          <w:tab w:val="left" w:pos="284"/>
          <w:tab w:val="left" w:pos="567"/>
        </w:tabs>
        <w:spacing w:line="360" w:lineRule="auto"/>
        <w:ind w:left="0" w:right="-1" w:firstLine="709"/>
        <w:rPr>
          <w:sz w:val="24"/>
          <w:szCs w:val="24"/>
        </w:rPr>
      </w:pPr>
      <w:r w:rsidRPr="008C6F3D">
        <w:rPr>
          <w:sz w:val="24"/>
          <w:szCs w:val="24"/>
        </w:rPr>
        <w:lastRenderedPageBreak/>
        <w:t>Entre os séculos XVI-XX, houve uma reviravolta na crença na não morte e assunção de Maria. Lutero negou o fato, argumentando que isso não está na Bíblia. Após Lutero, vários outros teólogos retomaram a questão dando outras soluções para a morte de Maria. Francisco de Sales, morto em 1662, diz, por exemplo, que Maria morreu de amor.</w:t>
      </w:r>
      <w:r w:rsidR="00484676" w:rsidRPr="008C6F3D">
        <w:rPr>
          <w:rStyle w:val="Refdenotaderodap"/>
          <w:rFonts w:eastAsiaTheme="majorEastAsia"/>
          <w:sz w:val="24"/>
          <w:szCs w:val="24"/>
        </w:rPr>
        <w:footnoteReference w:id="4"/>
      </w:r>
      <w:r w:rsidR="00484676" w:rsidRPr="00171D70">
        <w:rPr>
          <w:rStyle w:val="quoted2"/>
          <w:rFonts w:eastAsiaTheme="majorEastAsia"/>
          <w:sz w:val="24"/>
          <w:szCs w:val="24"/>
        </w:rPr>
        <w:t xml:space="preserve"> </w:t>
      </w:r>
      <w:r w:rsidRPr="008C6F3D">
        <w:rPr>
          <w:sz w:val="24"/>
          <w:szCs w:val="24"/>
        </w:rPr>
        <w:t>No século XVIII, iniciou-se um movimento de teólogos, bispos e até de reis, solicitando ao Vaticano que estabelecesse o dogma da Assunção. Esse movimento mariano se estendeu até o século XX. Maria apareceu em vários lugares do mundo. As devoções aumentaram, as congregações religiosas se intitulavam “sob a proteção de Maria”, bem como os movimentos laicais, no século XX.</w:t>
      </w:r>
      <w:r w:rsidR="00484676" w:rsidRPr="008C6F3D">
        <w:rPr>
          <w:rStyle w:val="Refdenotaderodap"/>
          <w:rFonts w:eastAsiaTheme="majorEastAsia"/>
          <w:sz w:val="24"/>
          <w:szCs w:val="24"/>
        </w:rPr>
        <w:footnoteReference w:id="5"/>
      </w:r>
      <w:r w:rsidRPr="008C6F3D">
        <w:rPr>
          <w:sz w:val="24"/>
          <w:szCs w:val="24"/>
        </w:rPr>
        <w:t xml:space="preserve"> </w:t>
      </w:r>
    </w:p>
    <w:p w14:paraId="3E43D7B5" w14:textId="0BCFD2A3" w:rsidR="008C6F3D" w:rsidRPr="008C6F3D" w:rsidRDefault="008C6F3D" w:rsidP="008C6F3D">
      <w:pPr>
        <w:pStyle w:val="Recuodecorpodetexto"/>
        <w:tabs>
          <w:tab w:val="left" w:pos="284"/>
          <w:tab w:val="left" w:pos="426"/>
          <w:tab w:val="left" w:pos="567"/>
        </w:tabs>
        <w:spacing w:line="360" w:lineRule="auto"/>
        <w:ind w:left="0" w:right="-1" w:firstLine="709"/>
        <w:rPr>
          <w:rStyle w:val="quoted2"/>
          <w:rFonts w:eastAsiaTheme="majorEastAsia"/>
          <w:sz w:val="24"/>
          <w:szCs w:val="24"/>
        </w:rPr>
      </w:pPr>
      <w:r w:rsidRPr="008C6F3D">
        <w:rPr>
          <w:rStyle w:val="quoted2"/>
          <w:rFonts w:eastAsiaTheme="majorEastAsia"/>
          <w:sz w:val="24"/>
          <w:szCs w:val="24"/>
        </w:rPr>
        <w:t xml:space="preserve"> Em 1854, com a encíclica </w:t>
      </w:r>
      <w:proofErr w:type="spellStart"/>
      <w:r w:rsidRPr="008C6F3D">
        <w:rPr>
          <w:rStyle w:val="quoted2"/>
          <w:rFonts w:eastAsiaTheme="majorEastAsia"/>
          <w:i/>
          <w:sz w:val="24"/>
          <w:szCs w:val="24"/>
        </w:rPr>
        <w:t>Ineffabilis</w:t>
      </w:r>
      <w:proofErr w:type="spellEnd"/>
      <w:r w:rsidRPr="008C6F3D">
        <w:rPr>
          <w:rStyle w:val="quoted2"/>
          <w:rFonts w:eastAsiaTheme="majorEastAsia"/>
          <w:i/>
          <w:sz w:val="24"/>
          <w:szCs w:val="24"/>
        </w:rPr>
        <w:t xml:space="preserve"> Deus</w:t>
      </w:r>
      <w:r w:rsidRPr="008C6F3D">
        <w:rPr>
          <w:rStyle w:val="quoted2"/>
          <w:rFonts w:eastAsiaTheme="majorEastAsia"/>
          <w:sz w:val="24"/>
          <w:szCs w:val="24"/>
        </w:rPr>
        <w:t>, Maria é declarada Imaculada Conceição.</w:t>
      </w:r>
      <w:r w:rsidR="00C0601C" w:rsidRPr="008C6F3D">
        <w:rPr>
          <w:rStyle w:val="Refdenotaderodap"/>
          <w:rFonts w:eastAsiaTheme="majorEastAsia"/>
          <w:sz w:val="24"/>
          <w:szCs w:val="24"/>
        </w:rPr>
        <w:footnoteReference w:id="6"/>
      </w:r>
      <w:r w:rsidRPr="008C6F3D">
        <w:rPr>
          <w:rStyle w:val="quoted2"/>
          <w:rFonts w:eastAsiaTheme="majorEastAsia"/>
          <w:sz w:val="24"/>
          <w:szCs w:val="24"/>
        </w:rPr>
        <w:t xml:space="preserve"> Em 1950, como consequência lógica do dogma da Imaculada Conceição, e, atendendo a pedidos e respostas de questionário enviado ao episcopado católico, o papa Pio XII declarou o dogma da Assunção de Maria em corpo e alma à glória celestial.</w:t>
      </w:r>
      <w:r w:rsidR="00C0601C" w:rsidRPr="008C6F3D">
        <w:rPr>
          <w:rStyle w:val="Refdenotaderodap"/>
          <w:rFonts w:eastAsiaTheme="majorEastAsia"/>
          <w:sz w:val="24"/>
          <w:szCs w:val="24"/>
        </w:rPr>
        <w:footnoteReference w:id="7"/>
      </w:r>
      <w:r w:rsidR="00C0601C" w:rsidRPr="008C6F3D">
        <w:rPr>
          <w:rStyle w:val="quoted2"/>
          <w:rFonts w:eastAsiaTheme="majorEastAsia"/>
          <w:sz w:val="24"/>
          <w:szCs w:val="24"/>
        </w:rPr>
        <w:t xml:space="preserve"> </w:t>
      </w:r>
    </w:p>
    <w:p w14:paraId="51AB852E" w14:textId="13F5703D" w:rsidR="004B3532" w:rsidRDefault="007D1FC9" w:rsidP="00601209">
      <w:pPr>
        <w:pStyle w:val="Corpodetexto"/>
        <w:spacing w:line="360" w:lineRule="auto"/>
        <w:ind w:right="-1" w:firstLine="709"/>
      </w:pPr>
      <w:r w:rsidRPr="00674DC6">
        <w:rPr>
          <w:b/>
          <w:bCs w:val="0"/>
        </w:rPr>
        <w:t>Na Carta Apostólica</w:t>
      </w:r>
      <w:r>
        <w:t xml:space="preserve"> </w:t>
      </w:r>
      <w:proofErr w:type="spellStart"/>
      <w:r w:rsidR="00601209">
        <w:rPr>
          <w:i/>
          <w:iCs/>
        </w:rPr>
        <w:t>Munificentissimus</w:t>
      </w:r>
      <w:proofErr w:type="spellEnd"/>
      <w:r w:rsidR="00601209">
        <w:rPr>
          <w:i/>
          <w:iCs/>
        </w:rPr>
        <w:t xml:space="preserve"> Deus</w:t>
      </w:r>
      <w:r>
        <w:rPr>
          <w:i/>
          <w:iCs/>
        </w:rPr>
        <w:t xml:space="preserve"> </w:t>
      </w:r>
      <w:r w:rsidRPr="007D1FC9">
        <w:t>está dito:</w:t>
      </w:r>
      <w:r>
        <w:rPr>
          <w:i/>
          <w:iCs/>
        </w:rPr>
        <w:t xml:space="preserve"> </w:t>
      </w:r>
      <w:r w:rsidR="00601209">
        <w:t>“</w:t>
      </w:r>
      <w:r w:rsidR="00601209" w:rsidRPr="00C0601C">
        <w:t>Definimos ser dogma divinamente revelado: que a Imaculada Mãe de Deus, sempre Virgem Maria, cumprindo o curso de sua vida terrena, foi assunta em corpo e alma à glória celestial</w:t>
      </w:r>
      <w:r w:rsidR="00601209">
        <w:t>”. Mesmo que não esteja dito expressamente n</w:t>
      </w:r>
      <w:r w:rsidR="004B3532">
        <w:t>o</w:t>
      </w:r>
      <w:r w:rsidR="00601209">
        <w:t xml:space="preserve"> dogma, a Assunção de Maria é o mais apócrifo dos dogmas. E ainda há de se considerar que nele está o triunfalismo da Igreja Católica, que se </w:t>
      </w:r>
      <w:r w:rsidR="00CF6DE9">
        <w:t>apoia</w:t>
      </w:r>
      <w:r w:rsidR="00601209">
        <w:t xml:space="preserve"> em Maria para falar de sua glória</w:t>
      </w:r>
      <w:r w:rsidR="004B3532">
        <w:t xml:space="preserve">, de </w:t>
      </w:r>
      <w:r w:rsidR="00601209">
        <w:t>seu poder</w:t>
      </w:r>
      <w:r w:rsidR="004B3532">
        <w:t xml:space="preserve"> centralizado</w:t>
      </w:r>
      <w:r w:rsidR="00601209">
        <w:t>.</w:t>
      </w:r>
      <w:r w:rsidR="004B3532" w:rsidRPr="008C6F3D">
        <w:rPr>
          <w:rStyle w:val="Refdenotaderodap"/>
          <w:rFonts w:eastAsiaTheme="majorEastAsia"/>
        </w:rPr>
        <w:footnoteReference w:id="8"/>
      </w:r>
      <w:r w:rsidR="004B3532">
        <w:rPr>
          <w:rStyle w:val="Refdenotaderodap"/>
          <w:rFonts w:eastAsiaTheme="majorEastAsia"/>
        </w:rPr>
        <w:t xml:space="preserve"> </w:t>
      </w:r>
      <w:r w:rsidR="00601209">
        <w:t xml:space="preserve"> </w:t>
      </w:r>
    </w:p>
    <w:p w14:paraId="1064892B" w14:textId="77777777" w:rsidR="001E1D6C" w:rsidRDefault="001E1D6C" w:rsidP="001E1D6C">
      <w:pPr>
        <w:pStyle w:val="Corpodetexto"/>
        <w:spacing w:line="360" w:lineRule="auto"/>
        <w:ind w:right="-1" w:firstLine="709"/>
        <w:jc w:val="center"/>
        <w:rPr>
          <w:b/>
          <w:bCs w:val="0"/>
        </w:rPr>
      </w:pPr>
    </w:p>
    <w:p w14:paraId="38629464" w14:textId="23A014B0" w:rsidR="001E1D6C" w:rsidRPr="001E1D6C" w:rsidRDefault="006E7D02" w:rsidP="001E1D6C">
      <w:pPr>
        <w:pStyle w:val="Corpodetexto"/>
        <w:spacing w:line="360" w:lineRule="auto"/>
        <w:ind w:right="-1" w:firstLine="709"/>
        <w:jc w:val="center"/>
        <w:rPr>
          <w:b/>
          <w:bCs w:val="0"/>
        </w:rPr>
      </w:pPr>
      <w:r>
        <w:rPr>
          <w:b/>
          <w:bCs w:val="0"/>
        </w:rPr>
        <w:t xml:space="preserve">Dormição e </w:t>
      </w:r>
      <w:r w:rsidR="00F0036C">
        <w:rPr>
          <w:b/>
          <w:bCs w:val="0"/>
        </w:rPr>
        <w:t>A</w:t>
      </w:r>
      <w:r>
        <w:rPr>
          <w:b/>
          <w:bCs w:val="0"/>
        </w:rPr>
        <w:t xml:space="preserve">ssunção nos </w:t>
      </w:r>
      <w:r w:rsidR="001E1D6C" w:rsidRPr="001E1D6C">
        <w:rPr>
          <w:b/>
          <w:bCs w:val="0"/>
        </w:rPr>
        <w:t xml:space="preserve">evangelhos </w:t>
      </w:r>
      <w:r w:rsidR="00F0036C">
        <w:rPr>
          <w:b/>
          <w:bCs w:val="0"/>
        </w:rPr>
        <w:t>A</w:t>
      </w:r>
      <w:r w:rsidR="001E1D6C" w:rsidRPr="001E1D6C">
        <w:rPr>
          <w:b/>
          <w:bCs w:val="0"/>
        </w:rPr>
        <w:t xml:space="preserve">pócrifos </w:t>
      </w:r>
    </w:p>
    <w:p w14:paraId="23008CAE" w14:textId="265CC75E" w:rsidR="001E1D6C" w:rsidRDefault="001E1D6C" w:rsidP="00601209">
      <w:pPr>
        <w:pStyle w:val="Corpodetexto"/>
        <w:spacing w:line="360" w:lineRule="auto"/>
        <w:ind w:right="-1" w:firstLine="709"/>
      </w:pPr>
    </w:p>
    <w:p w14:paraId="65CF1F27" w14:textId="77777777" w:rsidR="00BB1CBA" w:rsidRPr="001E6A5B" w:rsidRDefault="00BB1CBA" w:rsidP="00BB1CBA">
      <w:pPr>
        <w:tabs>
          <w:tab w:val="left" w:pos="851"/>
        </w:tabs>
        <w:spacing w:after="0" w:line="360" w:lineRule="auto"/>
        <w:ind w:firstLine="709"/>
        <w:jc w:val="both"/>
        <w:rPr>
          <w:rStyle w:val="quoted2"/>
          <w:rFonts w:ascii="Times New Roman" w:eastAsiaTheme="majorEastAsia" w:hAnsi="Times New Roman"/>
          <w:sz w:val="24"/>
          <w:szCs w:val="24"/>
        </w:rPr>
      </w:pPr>
      <w:r w:rsidRPr="001E6A5B">
        <w:rPr>
          <w:rStyle w:val="quoted2"/>
          <w:rFonts w:ascii="Times New Roman" w:eastAsiaTheme="majorEastAsia" w:hAnsi="Times New Roman"/>
          <w:sz w:val="24"/>
          <w:szCs w:val="24"/>
        </w:rPr>
        <w:t>A biografia de Maria nos apócrifos abrange todas as etapas de sua vida, do nascimento à assunção. Os apócrifos marianos podem ser divididos em dois blocos: os narrativos biográficos</w:t>
      </w:r>
      <w:r w:rsidRPr="008725F6">
        <w:rPr>
          <w:rStyle w:val="Recuodecorpodetexto3Char"/>
          <w:rFonts w:eastAsiaTheme="minorHAnsi"/>
        </w:rPr>
        <w:footnoteReference w:id="9"/>
      </w:r>
      <w:r w:rsidRPr="008725F6">
        <w:rPr>
          <w:rStyle w:val="quoted2"/>
          <w:rFonts w:ascii="Times New Roman" w:eastAsiaTheme="majorEastAsia" w:hAnsi="Times New Roman"/>
          <w:sz w:val="16"/>
          <w:szCs w:val="16"/>
        </w:rPr>
        <w:t xml:space="preserve"> </w:t>
      </w:r>
      <w:r w:rsidRPr="001E6A5B">
        <w:rPr>
          <w:rStyle w:val="quoted2"/>
          <w:rFonts w:ascii="Times New Roman" w:eastAsiaTheme="majorEastAsia" w:hAnsi="Times New Roman"/>
          <w:sz w:val="24"/>
          <w:szCs w:val="24"/>
        </w:rPr>
        <w:t xml:space="preserve">e os assuncionistas. </w:t>
      </w:r>
    </w:p>
    <w:p w14:paraId="55EAF72E" w14:textId="77777777" w:rsidR="00BB1CBA" w:rsidRPr="001E6A5B" w:rsidRDefault="00BB1CBA" w:rsidP="00BB1CB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368">
        <w:rPr>
          <w:rStyle w:val="quoted2"/>
          <w:rFonts w:ascii="Times New Roman" w:eastAsiaTheme="majorEastAsia" w:hAnsi="Times New Roman"/>
          <w:sz w:val="24"/>
          <w:szCs w:val="24"/>
        </w:rPr>
        <w:lastRenderedPageBreak/>
        <w:t>Os narrativos biográficos</w:t>
      </w:r>
      <w:r w:rsidRPr="001E6A5B">
        <w:rPr>
          <w:rStyle w:val="quoted2"/>
          <w:rFonts w:ascii="Times New Roman" w:eastAsiaTheme="majorEastAsia" w:hAnsi="Times New Roman"/>
          <w:sz w:val="24"/>
          <w:szCs w:val="24"/>
        </w:rPr>
        <w:t xml:space="preserve"> são: </w:t>
      </w:r>
      <w:r w:rsidRPr="001E6A5B">
        <w:rPr>
          <w:rFonts w:ascii="Times New Roman" w:hAnsi="Times New Roman"/>
          <w:bCs/>
          <w:sz w:val="24"/>
          <w:szCs w:val="24"/>
        </w:rPr>
        <w:t>Protoevangelho de Tiago (séc. II-IV); Evangelho dos Hebreus (</w:t>
      </w:r>
      <w:r w:rsidRPr="001E6A5B">
        <w:rPr>
          <w:rFonts w:ascii="Times New Roman" w:hAnsi="Times New Roman"/>
          <w:sz w:val="24"/>
          <w:szCs w:val="24"/>
        </w:rPr>
        <w:t>séc. II)</w:t>
      </w:r>
      <w:r w:rsidRPr="001E6A5B">
        <w:rPr>
          <w:rFonts w:ascii="Times New Roman" w:hAnsi="Times New Roman"/>
          <w:bCs/>
          <w:sz w:val="24"/>
          <w:szCs w:val="24"/>
        </w:rPr>
        <w:t xml:space="preserve">; Odes de Salomão (séc. II); Carta dos Apóstolos (séc. II); Evangelho de Bartolomeu (séc. III); Natividade de Maria, Papiro Bodmer V (séc. III); História de José, o carpinteiro (séc. II-V); Livro da Natividade de Maria (séc. IV-V); Evangelho de </w:t>
      </w:r>
      <w:proofErr w:type="spellStart"/>
      <w:r w:rsidRPr="001E6A5B">
        <w:rPr>
          <w:rFonts w:ascii="Times New Roman" w:hAnsi="Times New Roman"/>
          <w:bCs/>
          <w:sz w:val="24"/>
          <w:szCs w:val="24"/>
        </w:rPr>
        <w:t>Gamaliel</w:t>
      </w:r>
      <w:proofErr w:type="spellEnd"/>
      <w:r w:rsidRPr="001E6A5B">
        <w:rPr>
          <w:rFonts w:ascii="Times New Roman" w:hAnsi="Times New Roman"/>
          <w:bCs/>
          <w:sz w:val="24"/>
          <w:szCs w:val="24"/>
        </w:rPr>
        <w:t xml:space="preserve"> (séc. V-VI); Evangelho armênio da Infância (séc. VI); Mulheres no túmulo e Aparição a Maria (séc. </w:t>
      </w:r>
      <w:r w:rsidRPr="001E6A5B">
        <w:rPr>
          <w:rFonts w:ascii="Times New Roman" w:hAnsi="Times New Roman"/>
          <w:sz w:val="24"/>
          <w:szCs w:val="24"/>
        </w:rPr>
        <w:t>V-VII)</w:t>
      </w:r>
      <w:r w:rsidRPr="001E6A5B">
        <w:rPr>
          <w:rFonts w:ascii="Times New Roman" w:hAnsi="Times New Roman"/>
          <w:bCs/>
          <w:sz w:val="24"/>
          <w:szCs w:val="24"/>
        </w:rPr>
        <w:t xml:space="preserve">; Evangelho do </w:t>
      </w:r>
      <w:proofErr w:type="spellStart"/>
      <w:r w:rsidRPr="001E6A5B">
        <w:rPr>
          <w:rFonts w:ascii="Times New Roman" w:hAnsi="Times New Roman"/>
          <w:bCs/>
          <w:sz w:val="24"/>
          <w:szCs w:val="24"/>
        </w:rPr>
        <w:t>Pseudo-Mateus</w:t>
      </w:r>
      <w:proofErr w:type="spellEnd"/>
      <w:r w:rsidRPr="001E6A5B">
        <w:rPr>
          <w:rFonts w:ascii="Times New Roman" w:hAnsi="Times New Roman"/>
          <w:bCs/>
          <w:sz w:val="24"/>
          <w:szCs w:val="24"/>
        </w:rPr>
        <w:t xml:space="preserve"> (séc. VII).</w:t>
      </w:r>
    </w:p>
    <w:p w14:paraId="32197BA6" w14:textId="77777777" w:rsidR="00BB1CBA" w:rsidRPr="001E6A5B" w:rsidRDefault="00BB1CBA" w:rsidP="00BB1CB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6A5B">
        <w:rPr>
          <w:rFonts w:ascii="Times New Roman" w:hAnsi="Times New Roman"/>
          <w:bCs/>
          <w:sz w:val="24"/>
          <w:szCs w:val="24"/>
        </w:rPr>
        <w:t xml:space="preserve">Os assuncionistas são: Livro do Descanso (séc. </w:t>
      </w:r>
      <w:r w:rsidRPr="001E6A5B">
        <w:rPr>
          <w:rFonts w:ascii="Times New Roman" w:hAnsi="Times New Roman"/>
          <w:sz w:val="24"/>
          <w:szCs w:val="24"/>
        </w:rPr>
        <w:t xml:space="preserve">III); </w:t>
      </w:r>
      <w:r w:rsidRPr="001E6A5B">
        <w:rPr>
          <w:rFonts w:ascii="Times New Roman" w:hAnsi="Times New Roman"/>
          <w:bCs/>
          <w:sz w:val="24"/>
          <w:szCs w:val="24"/>
        </w:rPr>
        <w:t>Livro de São João evangelista, o teólogo, sobre a passagem da Santa Mãe de Deus (</w:t>
      </w:r>
      <w:r w:rsidRPr="001E6A5B">
        <w:rPr>
          <w:rFonts w:ascii="Times New Roman" w:hAnsi="Times New Roman"/>
          <w:sz w:val="24"/>
          <w:szCs w:val="24"/>
        </w:rPr>
        <w:t>séc. IV)</w:t>
      </w:r>
      <w:r w:rsidRPr="001E6A5B">
        <w:rPr>
          <w:rFonts w:ascii="Times New Roman" w:hAnsi="Times New Roman"/>
          <w:bCs/>
          <w:sz w:val="24"/>
          <w:szCs w:val="24"/>
        </w:rPr>
        <w:t>; Livro de João, arcebispo de Tessalônica (</w:t>
      </w:r>
      <w:r w:rsidRPr="001E6A5B">
        <w:rPr>
          <w:rFonts w:ascii="Times New Roman" w:hAnsi="Times New Roman"/>
          <w:sz w:val="24"/>
          <w:szCs w:val="24"/>
        </w:rPr>
        <w:t>séc. IV)</w:t>
      </w:r>
      <w:r w:rsidRPr="001E6A5B">
        <w:rPr>
          <w:rFonts w:ascii="Times New Roman" w:hAnsi="Times New Roman"/>
          <w:bCs/>
          <w:sz w:val="24"/>
          <w:szCs w:val="24"/>
        </w:rPr>
        <w:t>; Trânsito de Maria</w:t>
      </w:r>
      <w:r w:rsidRPr="001E6A5B">
        <w:rPr>
          <w:rFonts w:ascii="Times New Roman" w:hAnsi="Times New Roman"/>
          <w:bCs/>
          <w:iCs/>
          <w:sz w:val="24"/>
          <w:szCs w:val="24"/>
        </w:rPr>
        <w:t xml:space="preserve"> do </w:t>
      </w:r>
      <w:proofErr w:type="spellStart"/>
      <w:r w:rsidRPr="001E6A5B">
        <w:rPr>
          <w:rFonts w:ascii="Times New Roman" w:hAnsi="Times New Roman"/>
          <w:bCs/>
          <w:iCs/>
          <w:sz w:val="24"/>
          <w:szCs w:val="24"/>
        </w:rPr>
        <w:t>Pseudo-Melitão</w:t>
      </w:r>
      <w:proofErr w:type="spellEnd"/>
      <w:r w:rsidRPr="001E6A5B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1E6A5B">
        <w:rPr>
          <w:rFonts w:ascii="Times New Roman" w:hAnsi="Times New Roman"/>
          <w:bCs/>
          <w:iCs/>
          <w:sz w:val="24"/>
          <w:szCs w:val="24"/>
        </w:rPr>
        <w:t>Sardes</w:t>
      </w:r>
      <w:proofErr w:type="spellEnd"/>
      <w:r w:rsidRPr="001E6A5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1E6A5B">
        <w:rPr>
          <w:rFonts w:ascii="Times New Roman" w:hAnsi="Times New Roman"/>
          <w:sz w:val="24"/>
          <w:szCs w:val="24"/>
        </w:rPr>
        <w:t>séc. IV)</w:t>
      </w:r>
      <w:r w:rsidRPr="001E6A5B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1E6A5B">
        <w:rPr>
          <w:rFonts w:ascii="Times New Roman" w:hAnsi="Times New Roman"/>
          <w:bCs/>
          <w:sz w:val="24"/>
          <w:szCs w:val="24"/>
        </w:rPr>
        <w:t xml:space="preserve">Trânsito de Maria do </w:t>
      </w:r>
      <w:proofErr w:type="spellStart"/>
      <w:r w:rsidRPr="001E6A5B">
        <w:rPr>
          <w:rFonts w:ascii="Times New Roman" w:hAnsi="Times New Roman"/>
          <w:bCs/>
          <w:sz w:val="24"/>
          <w:szCs w:val="24"/>
        </w:rPr>
        <w:t>Pseudo</w:t>
      </w:r>
      <w:proofErr w:type="spellEnd"/>
      <w:r w:rsidRPr="001E6A5B">
        <w:rPr>
          <w:rFonts w:ascii="Times New Roman" w:hAnsi="Times New Roman"/>
          <w:bCs/>
          <w:sz w:val="24"/>
          <w:szCs w:val="24"/>
        </w:rPr>
        <w:t xml:space="preserve"> José de </w:t>
      </w:r>
      <w:proofErr w:type="spellStart"/>
      <w:r w:rsidRPr="001E6A5B">
        <w:rPr>
          <w:rFonts w:ascii="Times New Roman" w:hAnsi="Times New Roman"/>
          <w:bCs/>
          <w:sz w:val="24"/>
          <w:szCs w:val="24"/>
        </w:rPr>
        <w:t>Arimateia</w:t>
      </w:r>
      <w:proofErr w:type="spellEnd"/>
      <w:r w:rsidRPr="001E6A5B">
        <w:rPr>
          <w:rFonts w:ascii="Times New Roman" w:hAnsi="Times New Roman"/>
          <w:bCs/>
          <w:sz w:val="24"/>
          <w:szCs w:val="24"/>
        </w:rPr>
        <w:t xml:space="preserve"> (séc. </w:t>
      </w:r>
      <w:r w:rsidRPr="001E6A5B">
        <w:rPr>
          <w:rFonts w:ascii="Times New Roman" w:hAnsi="Times New Roman"/>
          <w:sz w:val="24"/>
          <w:szCs w:val="24"/>
        </w:rPr>
        <w:t>XIII e XIV)</w:t>
      </w:r>
      <w:r w:rsidRPr="001E6A5B">
        <w:rPr>
          <w:rFonts w:ascii="Times New Roman" w:hAnsi="Times New Roman"/>
          <w:bCs/>
          <w:sz w:val="24"/>
          <w:szCs w:val="24"/>
        </w:rPr>
        <w:t xml:space="preserve">. </w:t>
      </w:r>
    </w:p>
    <w:p w14:paraId="06E5F3DE" w14:textId="752C1C8D" w:rsidR="00BB1CBA" w:rsidRPr="001E6A5B" w:rsidRDefault="00BB1CBA" w:rsidP="006E7D02">
      <w:pPr>
        <w:pStyle w:val="Recuodecorpodetexto"/>
        <w:spacing w:line="360" w:lineRule="auto"/>
        <w:ind w:left="0" w:right="-1" w:firstLine="709"/>
        <w:rPr>
          <w:rStyle w:val="quoted2"/>
          <w:rFonts w:eastAsiaTheme="majorEastAsia"/>
          <w:sz w:val="24"/>
          <w:szCs w:val="24"/>
        </w:rPr>
      </w:pPr>
      <w:r w:rsidRPr="001E6A5B">
        <w:rPr>
          <w:rStyle w:val="quoted2"/>
          <w:rFonts w:eastAsiaTheme="majorEastAsia"/>
          <w:sz w:val="24"/>
          <w:szCs w:val="24"/>
        </w:rPr>
        <w:t xml:space="preserve">A análise dessa literatura apócrifa </w:t>
      </w:r>
      <w:r w:rsidR="006E7D02">
        <w:rPr>
          <w:rStyle w:val="quoted2"/>
          <w:rFonts w:eastAsiaTheme="majorEastAsia"/>
          <w:sz w:val="24"/>
          <w:szCs w:val="24"/>
        </w:rPr>
        <w:t xml:space="preserve">traz à tona </w:t>
      </w:r>
      <w:r w:rsidRPr="001E6A5B">
        <w:rPr>
          <w:rStyle w:val="quoted2"/>
          <w:rFonts w:eastAsiaTheme="majorEastAsia"/>
          <w:sz w:val="24"/>
          <w:szCs w:val="24"/>
        </w:rPr>
        <w:t xml:space="preserve">fatos desconhecidos da literatura canônica sobre Maria. Os </w:t>
      </w:r>
      <w:r>
        <w:rPr>
          <w:rStyle w:val="quoted2"/>
          <w:rFonts w:eastAsiaTheme="majorEastAsia"/>
          <w:sz w:val="24"/>
          <w:szCs w:val="24"/>
        </w:rPr>
        <w:t xml:space="preserve">livros </w:t>
      </w:r>
      <w:r w:rsidRPr="001E6A5B">
        <w:rPr>
          <w:rStyle w:val="quoted2"/>
          <w:rFonts w:eastAsiaTheme="majorEastAsia"/>
          <w:sz w:val="24"/>
          <w:szCs w:val="24"/>
        </w:rPr>
        <w:t xml:space="preserve">do primeiro grupo narram possíveis dados biográficos da vida de Maria, e os do segundo possibilitaram a devoção à </w:t>
      </w:r>
      <w:r w:rsidR="006E7D02">
        <w:rPr>
          <w:rStyle w:val="quoted2"/>
          <w:rFonts w:eastAsiaTheme="majorEastAsia"/>
          <w:sz w:val="24"/>
          <w:szCs w:val="24"/>
        </w:rPr>
        <w:t>A</w:t>
      </w:r>
      <w:r w:rsidRPr="001E6A5B">
        <w:rPr>
          <w:rStyle w:val="quoted2"/>
          <w:rFonts w:eastAsiaTheme="majorEastAsia"/>
          <w:sz w:val="24"/>
          <w:szCs w:val="24"/>
        </w:rPr>
        <w:t xml:space="preserve">ssunção de Maria. </w:t>
      </w:r>
      <w:r w:rsidR="006E7D02">
        <w:rPr>
          <w:rStyle w:val="quoted2"/>
          <w:rFonts w:eastAsiaTheme="majorEastAsia"/>
          <w:sz w:val="24"/>
          <w:szCs w:val="24"/>
        </w:rPr>
        <w:t xml:space="preserve">Na verdade, os </w:t>
      </w:r>
      <w:r w:rsidRPr="001E6A5B">
        <w:rPr>
          <w:rStyle w:val="quoted2"/>
          <w:rFonts w:eastAsiaTheme="majorEastAsia"/>
          <w:sz w:val="24"/>
          <w:szCs w:val="24"/>
        </w:rPr>
        <w:t xml:space="preserve">apócrifos marianos narrativos biográficos e assuncionistas retratam uma Maria extraordinária, quase um ser divino, superior ao ser humano por causa dos privilégios advindos do seu Filho </w:t>
      </w:r>
      <w:proofErr w:type="gramStart"/>
      <w:r w:rsidRPr="001E6A5B">
        <w:rPr>
          <w:rStyle w:val="quoted2"/>
          <w:rFonts w:eastAsiaTheme="majorEastAsia"/>
          <w:sz w:val="24"/>
          <w:szCs w:val="24"/>
        </w:rPr>
        <w:t>e também</w:t>
      </w:r>
      <w:proofErr w:type="gramEnd"/>
      <w:r w:rsidRPr="001E6A5B">
        <w:rPr>
          <w:rStyle w:val="quoted2"/>
          <w:rFonts w:eastAsiaTheme="majorEastAsia"/>
          <w:sz w:val="24"/>
          <w:szCs w:val="24"/>
        </w:rPr>
        <w:t xml:space="preserve"> Deus, Jesus. Os apócrifos narram o início e o fim de sua vida de forma miraculosa. A sua vida adulta é silenciada.</w:t>
      </w:r>
      <w:r w:rsidRPr="001E6A5B">
        <w:rPr>
          <w:rStyle w:val="Refdenotaderodap"/>
          <w:sz w:val="24"/>
          <w:szCs w:val="24"/>
        </w:rPr>
        <w:footnoteReference w:id="10"/>
      </w:r>
      <w:r w:rsidRPr="001E6A5B">
        <w:rPr>
          <w:rStyle w:val="quoted2"/>
          <w:rFonts w:eastAsiaTheme="majorEastAsia"/>
          <w:sz w:val="24"/>
          <w:szCs w:val="24"/>
        </w:rPr>
        <w:t xml:space="preserve"> </w:t>
      </w:r>
    </w:p>
    <w:p w14:paraId="203D9C62" w14:textId="45FFFFE1" w:rsidR="00F0036C" w:rsidRDefault="00F0036C" w:rsidP="00F0036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1AB">
        <w:t>Os evangelhos</w:t>
      </w:r>
      <w:r w:rsidRPr="003D2B73">
        <w:t xml:space="preserve"> apócrifos assuncionista</w:t>
      </w:r>
      <w:r>
        <w:t>s</w:t>
      </w:r>
      <w:r w:rsidR="004B1387">
        <w:t>, de modo específico,</w:t>
      </w:r>
      <w:r w:rsidRPr="003D2B73">
        <w:t xml:space="preserve"> narram que três </w:t>
      </w:r>
      <w:r>
        <w:t xml:space="preserve">dias </w:t>
      </w:r>
      <w:r w:rsidRPr="003D2B73">
        <w:t xml:space="preserve">antes de morrer, </w:t>
      </w:r>
      <w:r w:rsidRPr="008551AB">
        <w:t>Maria recebeu</w:t>
      </w:r>
      <w:r w:rsidRPr="008551AB">
        <w:rPr>
          <w:b/>
          <w:bCs/>
        </w:rPr>
        <w:t>,</w:t>
      </w:r>
      <w:r w:rsidRPr="003D2B73">
        <w:t xml:space="preserve"> de Jesus, o anúncio de sua morte, no monte das Oliveiras. Outra tradição diz que foi um anjo que apareceu para ela. </w:t>
      </w:r>
      <w:r>
        <w:t>Nesse caso, u</w:t>
      </w:r>
      <w:r w:rsidRPr="003D2B73">
        <w:rPr>
          <w:bCs/>
        </w:rPr>
        <w:t>ma palma lhe é dada como garantia da palavra de Jesus</w:t>
      </w:r>
      <w:r>
        <w:rPr>
          <w:bCs/>
        </w:rPr>
        <w:t>.</w:t>
      </w:r>
      <w:r w:rsidRPr="003D2B73">
        <w:rPr>
          <w:bCs/>
        </w:rPr>
        <w:t xml:space="preserve"> Maria se prepara para o dia em que sua alma sairia do corpo</w:t>
      </w:r>
      <w:r>
        <w:rPr>
          <w:bCs/>
        </w:rPr>
        <w:t>. O</w:t>
      </w:r>
      <w:r w:rsidRPr="003D2B73">
        <w:rPr>
          <w:bCs/>
        </w:rPr>
        <w:t xml:space="preserve">s apóstolos chegam da missão, primeiro João, seguido dos outros. </w:t>
      </w:r>
      <w:r w:rsidRPr="00056368">
        <w:t>Em sua casa,</w:t>
      </w:r>
      <w:r w:rsidRPr="008551AB">
        <w:rPr>
          <w:b/>
          <w:bCs/>
        </w:rPr>
        <w:t xml:space="preserve"> </w:t>
      </w:r>
      <w:r w:rsidRPr="003D2B73">
        <w:t>em Jerusalém, na presença dos apóstolos, ela dormiu</w:t>
      </w:r>
      <w:r>
        <w:t>, que pode significar morreu</w:t>
      </w:r>
      <w:r w:rsidRPr="003D2B73">
        <w:t xml:space="preserve">. Jesus, </w:t>
      </w:r>
      <w:r>
        <w:t xml:space="preserve">nesse momento, </w:t>
      </w:r>
      <w:r w:rsidRPr="003D2B73">
        <w:t>tendo vindo ao seu enc</w:t>
      </w:r>
      <w:r>
        <w:t>ontro,</w:t>
      </w:r>
      <w:r w:rsidRPr="003D2B73">
        <w:t xml:space="preserve"> pede aos apóstolos que preparem o corpo e o levem até um lugar indicado por ele, no Vale de Josafá. </w:t>
      </w:r>
      <w:r w:rsidRPr="003D2B73">
        <w:rPr>
          <w:bCs/>
        </w:rPr>
        <w:t xml:space="preserve">A alma de Maria é levada ao </w:t>
      </w:r>
      <w:r>
        <w:rPr>
          <w:bCs/>
        </w:rPr>
        <w:t>C</w:t>
      </w:r>
      <w:r w:rsidRPr="003D2B73">
        <w:rPr>
          <w:bCs/>
        </w:rPr>
        <w:t>éu pelo anjo Miguel e Jesus</w:t>
      </w:r>
      <w:r>
        <w:rPr>
          <w:bCs/>
        </w:rPr>
        <w:t>.</w:t>
      </w:r>
      <w:r w:rsidRPr="003D2B73">
        <w:t xml:space="preserve"> </w:t>
      </w:r>
      <w:r w:rsidRPr="003D2B73">
        <w:rPr>
          <w:bCs/>
        </w:rPr>
        <w:t>Durante o cortejo, judeus querem destruir o corpo de Maria.</w:t>
      </w:r>
      <w:r w:rsidRPr="003D2B73">
        <w:t xml:space="preserve"> Quando Pedro e os apóstolos chegam a um sepulcro, eles depositam o corpo de Maria e se sentam à </w:t>
      </w:r>
      <w:r>
        <w:t xml:space="preserve">sua </w:t>
      </w:r>
      <w:r w:rsidRPr="003D2B73">
        <w:t>porta</w:t>
      </w:r>
      <w:r>
        <w:t>.</w:t>
      </w:r>
      <w:r w:rsidRPr="003D2B73">
        <w:t xml:space="preserve"> </w:t>
      </w:r>
    </w:p>
    <w:p w14:paraId="76A52ACC" w14:textId="77777777" w:rsidR="00F0036C" w:rsidRPr="000B4FD8" w:rsidRDefault="00F0036C" w:rsidP="00F0036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56368">
        <w:t>Jesus aparece,</w:t>
      </w:r>
      <w:r>
        <w:t xml:space="preserve"> novamente,</w:t>
      </w:r>
      <w:r w:rsidRPr="003D2B73">
        <w:t xml:space="preserve"> rodeado de anjos, saúda os apóstolos com o desejo de paz. Exalta o fato de Maria ter sido escolhida para que dela Ele pudesse nascer. Por fim, Ele pede aos anjos que levem s</w:t>
      </w:r>
      <w:r>
        <w:t xml:space="preserve">eu corpo </w:t>
      </w:r>
      <w:r w:rsidRPr="003D2B73">
        <w:t xml:space="preserve">para o céu, fato que veio a ser chamado de Assunção de Maria. Quando o corpo chega </w:t>
      </w:r>
      <w:r>
        <w:t>ao</w:t>
      </w:r>
      <w:r w:rsidRPr="003D2B73">
        <w:t xml:space="preserve"> céu, Jesus coloca a alma novamente no </w:t>
      </w:r>
      <w:r>
        <w:t xml:space="preserve">seu </w:t>
      </w:r>
      <w:r w:rsidRPr="003D2B73">
        <w:lastRenderedPageBreak/>
        <w:t xml:space="preserve">corpo glorioso e a coroa como </w:t>
      </w:r>
      <w:r w:rsidRPr="000B4FD8">
        <w:t xml:space="preserve">Rainha do Céu, </w:t>
      </w:r>
      <w:r>
        <w:t xml:space="preserve">fato celebrado nas </w:t>
      </w:r>
      <w:r w:rsidRPr="000B4FD8">
        <w:t xml:space="preserve">coroações de Maria no mês de maio. </w:t>
      </w:r>
    </w:p>
    <w:p w14:paraId="7124A32D" w14:textId="64365B72" w:rsidR="00D203C0" w:rsidRPr="001E6A5B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bCs/>
          <w:sz w:val="24"/>
          <w:szCs w:val="24"/>
        </w:rPr>
      </w:pPr>
      <w:r w:rsidRPr="001E6A5B">
        <w:rPr>
          <w:bCs/>
          <w:sz w:val="24"/>
          <w:szCs w:val="24"/>
        </w:rPr>
        <w:t>O itinerário da narrativa</w:t>
      </w:r>
      <w:r w:rsidR="00FF5767">
        <w:rPr>
          <w:bCs/>
          <w:sz w:val="24"/>
          <w:szCs w:val="24"/>
        </w:rPr>
        <w:t xml:space="preserve"> apócrifa assuncionista</w:t>
      </w:r>
      <w:r w:rsidRPr="001E6A5B">
        <w:rPr>
          <w:bCs/>
          <w:sz w:val="24"/>
          <w:szCs w:val="24"/>
        </w:rPr>
        <w:t xml:space="preserve"> segue o esquema comum: Dormição, sua alma é levada ao Céu, translado (trânsito) do corpo ao Céu, o que evidencia o fato de o fim da vida de Maria ser diferente de todos os seres humanos. Somente um apócrifo, o do </w:t>
      </w:r>
      <w:proofErr w:type="spellStart"/>
      <w:r w:rsidRPr="001E6A5B">
        <w:rPr>
          <w:bCs/>
          <w:i/>
          <w:sz w:val="24"/>
          <w:szCs w:val="24"/>
        </w:rPr>
        <w:t>Pseudo-Melitão</w:t>
      </w:r>
      <w:proofErr w:type="spellEnd"/>
      <w:r w:rsidRPr="001E6A5B">
        <w:rPr>
          <w:bCs/>
          <w:i/>
          <w:sz w:val="24"/>
          <w:szCs w:val="24"/>
        </w:rPr>
        <w:t xml:space="preserve"> de </w:t>
      </w:r>
      <w:proofErr w:type="spellStart"/>
      <w:r w:rsidRPr="001E6A5B">
        <w:rPr>
          <w:bCs/>
          <w:i/>
          <w:sz w:val="24"/>
          <w:szCs w:val="24"/>
        </w:rPr>
        <w:t>Sardes</w:t>
      </w:r>
      <w:proofErr w:type="spellEnd"/>
      <w:r w:rsidRPr="001E6A5B">
        <w:rPr>
          <w:bCs/>
          <w:i/>
          <w:sz w:val="24"/>
          <w:szCs w:val="24"/>
        </w:rPr>
        <w:t>,</w:t>
      </w:r>
      <w:r w:rsidRPr="001E6A5B">
        <w:rPr>
          <w:bCs/>
          <w:sz w:val="24"/>
          <w:szCs w:val="24"/>
        </w:rPr>
        <w:t xml:space="preserve"> é que acrescenta a ressurreição de Maria, antes de ir para o Paraíso com Jesus. A sua alma é colocada novamente no corpo, ainda na terra.</w:t>
      </w:r>
    </w:p>
    <w:p w14:paraId="2594F22E" w14:textId="13FA4C0C" w:rsidR="00D203C0" w:rsidRPr="001E6A5B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  <w:r w:rsidRPr="001E6A5B">
        <w:rPr>
          <w:bCs/>
          <w:sz w:val="24"/>
          <w:szCs w:val="24"/>
        </w:rPr>
        <w:t xml:space="preserve">Acrescente-se a isso que Maria tem Dormição (morte) parecida com a de Jesus. Vários elementos que aparecem na morte Jesus estão presentes na dela: </w:t>
      </w:r>
      <w:r w:rsidRPr="001E6A5B">
        <w:rPr>
          <w:rStyle w:val="quoted2"/>
          <w:rFonts w:eastAsiaTheme="majorEastAsia"/>
          <w:sz w:val="24"/>
          <w:szCs w:val="24"/>
        </w:rPr>
        <w:t>três dias, trovões, luz resplandecente, perseguição etc.</w:t>
      </w:r>
    </w:p>
    <w:p w14:paraId="5E1B99DD" w14:textId="77777777" w:rsidR="00D203C0" w:rsidRPr="001E6A5B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bCs/>
          <w:sz w:val="24"/>
          <w:szCs w:val="24"/>
        </w:rPr>
      </w:pPr>
      <w:r w:rsidRPr="001E6A5B">
        <w:rPr>
          <w:bCs/>
          <w:sz w:val="24"/>
          <w:szCs w:val="24"/>
        </w:rPr>
        <w:t xml:space="preserve">Dentre os apócrifos marianos assuncionistas, os que mais repercutiram entre os cristãos não calcedônios no Oriente bizantino foram o </w:t>
      </w:r>
      <w:r w:rsidRPr="001E6A5B">
        <w:rPr>
          <w:bCs/>
          <w:i/>
          <w:sz w:val="24"/>
          <w:szCs w:val="24"/>
        </w:rPr>
        <w:t xml:space="preserve">Trânsito do </w:t>
      </w:r>
      <w:proofErr w:type="spellStart"/>
      <w:r w:rsidRPr="001E6A5B">
        <w:rPr>
          <w:bCs/>
          <w:i/>
          <w:sz w:val="24"/>
          <w:szCs w:val="24"/>
        </w:rPr>
        <w:t>Pseudo-Melitão</w:t>
      </w:r>
      <w:proofErr w:type="spellEnd"/>
      <w:r w:rsidRPr="001E6A5B">
        <w:rPr>
          <w:bCs/>
          <w:i/>
          <w:sz w:val="24"/>
          <w:szCs w:val="24"/>
        </w:rPr>
        <w:t xml:space="preserve"> de </w:t>
      </w:r>
      <w:proofErr w:type="spellStart"/>
      <w:r w:rsidRPr="001E6A5B">
        <w:rPr>
          <w:bCs/>
          <w:i/>
          <w:sz w:val="24"/>
          <w:szCs w:val="24"/>
        </w:rPr>
        <w:t>Sardes</w:t>
      </w:r>
      <w:proofErr w:type="spellEnd"/>
      <w:r w:rsidRPr="001E6A5B">
        <w:rPr>
          <w:bCs/>
          <w:sz w:val="24"/>
          <w:szCs w:val="24"/>
        </w:rPr>
        <w:t xml:space="preserve"> e o </w:t>
      </w:r>
      <w:r w:rsidRPr="001E6A5B">
        <w:rPr>
          <w:bCs/>
          <w:i/>
          <w:sz w:val="24"/>
          <w:szCs w:val="24"/>
        </w:rPr>
        <w:t>Livro de São João, o apóstolo</w:t>
      </w:r>
      <w:r w:rsidRPr="001E6A5B">
        <w:rPr>
          <w:bCs/>
          <w:sz w:val="24"/>
          <w:szCs w:val="24"/>
        </w:rPr>
        <w:t>. No entanto, o livro que se tornou modelo da Dormição foi o de São João de Tessalônica. A intenção litúrgica do autor o levou a tomar os relatos antigos que mais se aproximavam, segundo ele, das testemunhas oculares da Dormição de Maria para reconstituir outro texto, didático e convincente da necessidade de celebrar a Dormição de Maria.</w:t>
      </w:r>
      <w:r w:rsidRPr="001E6A5B">
        <w:rPr>
          <w:rStyle w:val="Refdenotaderodap"/>
          <w:sz w:val="24"/>
          <w:szCs w:val="24"/>
        </w:rPr>
        <w:footnoteReference w:id="11"/>
      </w:r>
      <w:r w:rsidRPr="001E6A5B">
        <w:rPr>
          <w:bCs/>
          <w:sz w:val="24"/>
          <w:szCs w:val="24"/>
        </w:rPr>
        <w:t xml:space="preserve"> </w:t>
      </w:r>
    </w:p>
    <w:p w14:paraId="7618BEEE" w14:textId="594F75A9" w:rsidR="00D203C0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bCs/>
          <w:sz w:val="24"/>
          <w:szCs w:val="24"/>
        </w:rPr>
      </w:pPr>
      <w:r w:rsidRPr="001E6A5B">
        <w:rPr>
          <w:bCs/>
          <w:sz w:val="24"/>
          <w:szCs w:val="24"/>
        </w:rPr>
        <w:t xml:space="preserve">O </w:t>
      </w:r>
      <w:r w:rsidRPr="001E6A5B">
        <w:rPr>
          <w:bCs/>
          <w:i/>
          <w:sz w:val="24"/>
          <w:szCs w:val="24"/>
        </w:rPr>
        <w:t xml:space="preserve">Trânsito do </w:t>
      </w:r>
      <w:proofErr w:type="spellStart"/>
      <w:r w:rsidRPr="001E6A5B">
        <w:rPr>
          <w:bCs/>
          <w:i/>
          <w:sz w:val="24"/>
          <w:szCs w:val="24"/>
        </w:rPr>
        <w:t>Pseudo-Melitão</w:t>
      </w:r>
      <w:proofErr w:type="spellEnd"/>
      <w:r w:rsidRPr="001E6A5B">
        <w:rPr>
          <w:bCs/>
          <w:i/>
          <w:sz w:val="24"/>
          <w:szCs w:val="24"/>
        </w:rPr>
        <w:t xml:space="preserve"> de </w:t>
      </w:r>
      <w:proofErr w:type="spellStart"/>
      <w:r w:rsidRPr="001E6A5B">
        <w:rPr>
          <w:bCs/>
          <w:i/>
          <w:sz w:val="24"/>
          <w:szCs w:val="24"/>
        </w:rPr>
        <w:t>Sardes</w:t>
      </w:r>
      <w:proofErr w:type="spellEnd"/>
      <w:r w:rsidRPr="001E6A5B">
        <w:rPr>
          <w:bCs/>
          <w:i/>
          <w:sz w:val="24"/>
          <w:szCs w:val="24"/>
        </w:rPr>
        <w:t xml:space="preserve"> </w:t>
      </w:r>
      <w:r w:rsidRPr="001E6A5B">
        <w:rPr>
          <w:bCs/>
          <w:sz w:val="24"/>
          <w:szCs w:val="24"/>
        </w:rPr>
        <w:t xml:space="preserve">teve, com certeza, influência no Ocidente cristão, quando da institucionalização da festa da Assunção de Santa Maria no séc. VIII. </w:t>
      </w:r>
    </w:p>
    <w:p w14:paraId="5861B520" w14:textId="77777777" w:rsidR="00D203C0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bCs/>
          <w:sz w:val="24"/>
          <w:szCs w:val="24"/>
        </w:rPr>
      </w:pPr>
    </w:p>
    <w:p w14:paraId="3945EA03" w14:textId="799C23DD" w:rsidR="00D203C0" w:rsidRPr="00D203C0" w:rsidRDefault="00D203C0" w:rsidP="008551AB">
      <w:pPr>
        <w:pStyle w:val="Recuodecorpodetexto"/>
        <w:tabs>
          <w:tab w:val="left" w:pos="1134"/>
        </w:tabs>
        <w:spacing w:line="360" w:lineRule="auto"/>
        <w:ind w:left="0" w:firstLine="709"/>
        <w:jc w:val="center"/>
        <w:rPr>
          <w:rStyle w:val="quoted2"/>
          <w:b/>
          <w:bCs/>
          <w:sz w:val="24"/>
          <w:szCs w:val="24"/>
        </w:rPr>
      </w:pPr>
      <w:r w:rsidRPr="00D203C0">
        <w:rPr>
          <w:rStyle w:val="quoted2"/>
          <w:rFonts w:eastAsiaTheme="majorEastAsia"/>
          <w:b/>
          <w:bCs/>
          <w:sz w:val="24"/>
          <w:szCs w:val="24"/>
        </w:rPr>
        <w:t>Maria dorme ou morre? Ressuscita? É glorificada? Vence ou não a morte?</w:t>
      </w:r>
    </w:p>
    <w:p w14:paraId="243AB3ED" w14:textId="77777777" w:rsidR="00D203C0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</w:p>
    <w:p w14:paraId="12B4C07E" w14:textId="77777777" w:rsidR="00D203C0" w:rsidRPr="00D203C0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  <w:r w:rsidRPr="00D203C0">
        <w:rPr>
          <w:rStyle w:val="quoted2"/>
          <w:rFonts w:eastAsiaTheme="majorEastAsia"/>
          <w:sz w:val="24"/>
          <w:szCs w:val="24"/>
        </w:rPr>
        <w:t>Maria morre ou dorme? Eis uma questão controversa teologicamente. Santo Epifânio, bispo de Salamina, morto em 403, levantou a questão da morte de Maria e respondeu:</w:t>
      </w:r>
    </w:p>
    <w:p w14:paraId="06D6EFBF" w14:textId="77777777" w:rsidR="00D203C0" w:rsidRPr="00D203C0" w:rsidRDefault="00D203C0" w:rsidP="00D203C0">
      <w:pPr>
        <w:pStyle w:val="Recuodecorpodetexto"/>
        <w:tabs>
          <w:tab w:val="left" w:pos="1134"/>
        </w:tabs>
        <w:ind w:left="2268"/>
        <w:rPr>
          <w:rStyle w:val="quoted2"/>
          <w:rFonts w:eastAsiaTheme="majorEastAsia"/>
          <w:sz w:val="22"/>
          <w:szCs w:val="22"/>
        </w:rPr>
      </w:pPr>
      <w:r w:rsidRPr="00D203C0">
        <w:rPr>
          <w:rStyle w:val="quoted2"/>
          <w:rFonts w:eastAsiaTheme="majorEastAsia"/>
          <w:sz w:val="22"/>
          <w:szCs w:val="22"/>
        </w:rPr>
        <w:t xml:space="preserve">Nem a morte de Maria nem se ela morreu ou não morreu, nem se ela foi enterrada. </w:t>
      </w:r>
      <w:r w:rsidRPr="00D203C0">
        <w:rPr>
          <w:sz w:val="22"/>
          <w:szCs w:val="22"/>
        </w:rPr>
        <w:t xml:space="preserve">Embora eu não o afirme totalmente. Nem digo que tenha ficado imortal nem posso afirmar que tenha morrido. </w:t>
      </w:r>
      <w:r w:rsidRPr="00D203C0">
        <w:rPr>
          <w:rStyle w:val="quoted2"/>
          <w:rFonts w:eastAsiaTheme="majorEastAsia"/>
          <w:sz w:val="22"/>
          <w:szCs w:val="22"/>
        </w:rPr>
        <w:t xml:space="preserve">A Escritura guarda silêncio total por causa da magnitude do prodígio. </w:t>
      </w:r>
      <w:r w:rsidRPr="00D203C0">
        <w:rPr>
          <w:sz w:val="22"/>
          <w:szCs w:val="22"/>
        </w:rPr>
        <w:t>Portanto, se ela morreu, não sabemos. E mesmo que tivesse sido sepultada, jamais teve comércio carnal: longe de nós essa blasfêmia!</w:t>
      </w:r>
      <w:r w:rsidRPr="00D203C0">
        <w:rPr>
          <w:rFonts w:ascii="Open Sans" w:hAnsi="Open Sans"/>
          <w:sz w:val="22"/>
          <w:szCs w:val="22"/>
        </w:rPr>
        <w:t xml:space="preserve"> </w:t>
      </w:r>
      <w:r w:rsidRPr="00D203C0">
        <w:rPr>
          <w:rStyle w:val="quoted2"/>
          <w:rFonts w:eastAsiaTheme="majorEastAsia"/>
          <w:sz w:val="22"/>
          <w:szCs w:val="22"/>
        </w:rPr>
        <w:t>Quanto a mim, não ouso falar a respeito disso; guardo isso em minha mente e guardo silêncio.</w:t>
      </w:r>
      <w:r w:rsidRPr="00D203C0">
        <w:rPr>
          <w:rStyle w:val="Refdenotaderodap"/>
          <w:sz w:val="22"/>
          <w:szCs w:val="22"/>
        </w:rPr>
        <w:footnoteReference w:id="12"/>
      </w:r>
    </w:p>
    <w:p w14:paraId="7EB81F0A" w14:textId="77777777" w:rsidR="00D203C0" w:rsidRPr="00D203C0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</w:p>
    <w:p w14:paraId="0148E11B" w14:textId="77777777" w:rsidR="0068112F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  <w:r w:rsidRPr="001E6A5B">
        <w:rPr>
          <w:rStyle w:val="quoted2"/>
          <w:rFonts w:eastAsiaTheme="majorEastAsia"/>
          <w:sz w:val="24"/>
          <w:szCs w:val="24"/>
        </w:rPr>
        <w:lastRenderedPageBreak/>
        <w:t xml:space="preserve">Epifânio de Salamina também aventa a possibilidade de Maria ter sido assassinada, visto que </w:t>
      </w:r>
      <w:proofErr w:type="spellStart"/>
      <w:r w:rsidRPr="001E6A5B">
        <w:rPr>
          <w:rStyle w:val="quoted2"/>
          <w:rFonts w:eastAsiaTheme="majorEastAsia"/>
          <w:sz w:val="24"/>
          <w:szCs w:val="24"/>
        </w:rPr>
        <w:t>Lc</w:t>
      </w:r>
      <w:proofErr w:type="spellEnd"/>
      <w:r w:rsidRPr="001E6A5B">
        <w:rPr>
          <w:rStyle w:val="quoted2"/>
          <w:rFonts w:eastAsiaTheme="majorEastAsia"/>
          <w:sz w:val="24"/>
          <w:szCs w:val="24"/>
        </w:rPr>
        <w:t xml:space="preserve"> </w:t>
      </w:r>
      <w:proofErr w:type="gramStart"/>
      <w:r w:rsidRPr="001E6A5B">
        <w:rPr>
          <w:rStyle w:val="quoted2"/>
          <w:rFonts w:eastAsiaTheme="majorEastAsia"/>
          <w:sz w:val="24"/>
          <w:szCs w:val="24"/>
        </w:rPr>
        <w:t>2,35 fala</w:t>
      </w:r>
      <w:proofErr w:type="gramEnd"/>
      <w:r w:rsidRPr="001E6A5B">
        <w:rPr>
          <w:rStyle w:val="quoted2"/>
          <w:rFonts w:eastAsiaTheme="majorEastAsia"/>
          <w:sz w:val="24"/>
          <w:szCs w:val="24"/>
        </w:rPr>
        <w:t xml:space="preserve"> que uma espada traspassaria o seu coração. </w:t>
      </w:r>
    </w:p>
    <w:p w14:paraId="788BCCB9" w14:textId="67AD6000" w:rsidR="00D203C0" w:rsidRPr="001E6A5B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  <w:r w:rsidRPr="001E6A5B">
        <w:rPr>
          <w:rStyle w:val="quoted2"/>
          <w:rFonts w:eastAsiaTheme="majorEastAsia"/>
          <w:sz w:val="24"/>
          <w:szCs w:val="24"/>
        </w:rPr>
        <w:t>Outras tantas questões decorrem do que teria ocorrido com Maria nos últimos dias de sua vida terrena. O dormir de Maria seria a morte de fato ou não? A sua alma foi levada ao Céu, mas o seu corpo foi sepultado como ocorre com todos os mortais, tendo sido preservado da corrupção? O corpo esperaria a ressurreição final de todos os mortos para se unir à alma? A sua alma, no entanto, foi para o Paraíso para ser glorificada? Por último: alma e corpo foram levados pelos anjos e por Jesus para junto de Deus para aí ser glorificado, tendo como consequência a sua não morte física?</w:t>
      </w:r>
    </w:p>
    <w:p w14:paraId="2639CC6B" w14:textId="428631A9" w:rsidR="00D203C0" w:rsidRPr="001E6A5B" w:rsidRDefault="002F205D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  <w:r>
        <w:rPr>
          <w:rStyle w:val="quoted2"/>
          <w:rFonts w:eastAsiaTheme="majorEastAsia"/>
          <w:sz w:val="24"/>
          <w:szCs w:val="24"/>
        </w:rPr>
        <w:t xml:space="preserve">Uma coisa é certa: </w:t>
      </w:r>
      <w:r w:rsidR="00D203C0" w:rsidRPr="001E6A5B">
        <w:rPr>
          <w:rStyle w:val="quoted2"/>
          <w:rFonts w:eastAsiaTheme="majorEastAsia"/>
          <w:sz w:val="24"/>
          <w:szCs w:val="24"/>
        </w:rPr>
        <w:t xml:space="preserve">todas essas questões são possíveis. Maria </w:t>
      </w:r>
      <w:r>
        <w:rPr>
          <w:rStyle w:val="quoted2"/>
          <w:rFonts w:eastAsiaTheme="majorEastAsia"/>
          <w:sz w:val="24"/>
          <w:szCs w:val="24"/>
        </w:rPr>
        <w:t xml:space="preserve">foi </w:t>
      </w:r>
      <w:r w:rsidR="00D203C0" w:rsidRPr="001E6A5B">
        <w:rPr>
          <w:rStyle w:val="quoted2"/>
          <w:rFonts w:eastAsiaTheme="majorEastAsia"/>
          <w:sz w:val="24"/>
          <w:szCs w:val="24"/>
        </w:rPr>
        <w:t>a primeira humana a ser elevada à glória da ressurreição, como ocorreu com Jesus que ressuscitou e ascendeu aos Céus. A diferença é que Maria foi assunta</w:t>
      </w:r>
      <w:r>
        <w:rPr>
          <w:rStyle w:val="quoted2"/>
          <w:rFonts w:eastAsiaTheme="majorEastAsia"/>
          <w:sz w:val="24"/>
          <w:szCs w:val="24"/>
        </w:rPr>
        <w:t>, foi levada,</w:t>
      </w:r>
      <w:r w:rsidR="00D203C0" w:rsidRPr="001E6A5B">
        <w:rPr>
          <w:rStyle w:val="quoted2"/>
          <w:rFonts w:eastAsiaTheme="majorEastAsia"/>
          <w:sz w:val="24"/>
          <w:szCs w:val="24"/>
        </w:rPr>
        <w:t xml:space="preserve"> pelo seu Filho aos Céus. </w:t>
      </w:r>
    </w:p>
    <w:p w14:paraId="1263FE6A" w14:textId="77777777" w:rsidR="00D203C0" w:rsidRPr="001E6A5B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  <w:r w:rsidRPr="001E6A5B">
        <w:rPr>
          <w:rStyle w:val="quoted2"/>
          <w:rFonts w:eastAsiaTheme="majorEastAsia"/>
          <w:sz w:val="24"/>
          <w:szCs w:val="24"/>
        </w:rPr>
        <w:t>Nos apócrifos assuncionistas, podemos identificar quatro modelos de morte de Maria:</w:t>
      </w:r>
      <w:r w:rsidRPr="001E6A5B">
        <w:rPr>
          <w:rStyle w:val="Refdenotaderodap"/>
          <w:sz w:val="24"/>
          <w:szCs w:val="24"/>
        </w:rPr>
        <w:footnoteReference w:id="13"/>
      </w:r>
      <w:r w:rsidRPr="001E6A5B">
        <w:rPr>
          <w:rStyle w:val="quoted2"/>
          <w:rFonts w:eastAsiaTheme="majorEastAsia"/>
          <w:sz w:val="24"/>
          <w:szCs w:val="24"/>
        </w:rPr>
        <w:t xml:space="preserve"> </w:t>
      </w:r>
    </w:p>
    <w:p w14:paraId="2123DE4F" w14:textId="77777777" w:rsidR="00D203C0" w:rsidRPr="001E6A5B" w:rsidRDefault="00D203C0" w:rsidP="002F205D">
      <w:pPr>
        <w:pStyle w:val="Recuodecorpodetexto"/>
        <w:numPr>
          <w:ilvl w:val="0"/>
          <w:numId w:val="4"/>
        </w:numPr>
        <w:spacing w:line="360" w:lineRule="auto"/>
        <w:ind w:left="284"/>
        <w:rPr>
          <w:rStyle w:val="quoted2"/>
          <w:rFonts w:eastAsiaTheme="majorEastAsia"/>
          <w:sz w:val="24"/>
          <w:szCs w:val="24"/>
        </w:rPr>
      </w:pPr>
      <w:r w:rsidRPr="002F205D">
        <w:rPr>
          <w:rStyle w:val="quoted2"/>
          <w:rFonts w:eastAsiaTheme="majorEastAsia"/>
          <w:b/>
          <w:bCs/>
          <w:sz w:val="24"/>
          <w:szCs w:val="24"/>
        </w:rPr>
        <w:t>Ela dorme (morre), sua alma é acolhida por Cristo e levada para o Céu</w:t>
      </w:r>
      <w:r w:rsidRPr="001E6A5B">
        <w:rPr>
          <w:rStyle w:val="quoted2"/>
          <w:rFonts w:eastAsiaTheme="majorEastAsia"/>
          <w:sz w:val="24"/>
          <w:szCs w:val="24"/>
        </w:rPr>
        <w:t>. Seu corpo é levado para um sepulcro e, depois de três dias, é levado ao Paraíso. Alma e corpo serão reunificados somente no fim dos tempos. Nesse modelo, encontramos a Dormição e Trânsito de Maria. Trata-se da mais antiga tradição sobre a morte de Maria.</w:t>
      </w:r>
    </w:p>
    <w:p w14:paraId="78144035" w14:textId="77777777" w:rsidR="00D203C0" w:rsidRPr="001E6A5B" w:rsidRDefault="00D203C0" w:rsidP="002F205D">
      <w:pPr>
        <w:pStyle w:val="Recuodecorpodetexto"/>
        <w:numPr>
          <w:ilvl w:val="0"/>
          <w:numId w:val="4"/>
        </w:numPr>
        <w:spacing w:line="360" w:lineRule="auto"/>
        <w:ind w:left="284"/>
        <w:rPr>
          <w:rStyle w:val="quoted2"/>
          <w:rFonts w:eastAsiaTheme="majorEastAsia"/>
          <w:sz w:val="24"/>
          <w:szCs w:val="24"/>
        </w:rPr>
      </w:pPr>
      <w:r w:rsidRPr="002F205D">
        <w:rPr>
          <w:rStyle w:val="quoted2"/>
          <w:rFonts w:eastAsiaTheme="majorEastAsia"/>
          <w:b/>
          <w:bCs/>
          <w:sz w:val="24"/>
          <w:szCs w:val="24"/>
        </w:rPr>
        <w:t>O seu corpo é separado da alma e reunificados após um tempo determinado</w:t>
      </w:r>
      <w:r w:rsidRPr="001E6A5B">
        <w:rPr>
          <w:rStyle w:val="quoted2"/>
          <w:rFonts w:eastAsiaTheme="majorEastAsia"/>
          <w:sz w:val="24"/>
          <w:szCs w:val="24"/>
        </w:rPr>
        <w:t xml:space="preserve"> de 206 dias, ocorrendo, assim, sua ressurreição. Modelo também antigo. </w:t>
      </w:r>
    </w:p>
    <w:p w14:paraId="3BF02458" w14:textId="77777777" w:rsidR="00D203C0" w:rsidRPr="001E6A5B" w:rsidRDefault="00D203C0" w:rsidP="002F205D">
      <w:pPr>
        <w:pStyle w:val="Recuodecorpodetexto"/>
        <w:numPr>
          <w:ilvl w:val="0"/>
          <w:numId w:val="4"/>
        </w:numPr>
        <w:spacing w:line="360" w:lineRule="auto"/>
        <w:ind w:left="284"/>
        <w:rPr>
          <w:rStyle w:val="quoted2"/>
          <w:rFonts w:eastAsiaTheme="majorEastAsia"/>
          <w:sz w:val="24"/>
          <w:szCs w:val="24"/>
        </w:rPr>
      </w:pPr>
      <w:r w:rsidRPr="002F205D">
        <w:rPr>
          <w:rStyle w:val="quoted2"/>
          <w:rFonts w:eastAsiaTheme="majorEastAsia"/>
          <w:b/>
          <w:bCs/>
          <w:sz w:val="24"/>
          <w:szCs w:val="24"/>
        </w:rPr>
        <w:t>Maria não morre, mas é arrebatada de corpo e alma para o Céu</w:t>
      </w:r>
      <w:r w:rsidRPr="001E6A5B">
        <w:rPr>
          <w:rStyle w:val="quoted2"/>
          <w:rFonts w:eastAsiaTheme="majorEastAsia"/>
          <w:sz w:val="24"/>
          <w:szCs w:val="24"/>
        </w:rPr>
        <w:t>, onde é acolhida em vida e glorificada como rainha do Céu. Nesse modelo, pode-se falar também de Assunção de Maria. Modelo que aparece depois do século VI.</w:t>
      </w:r>
    </w:p>
    <w:p w14:paraId="07175FE0" w14:textId="67066D24" w:rsidR="00D203C0" w:rsidRPr="00D203C0" w:rsidRDefault="00D203C0" w:rsidP="002F205D">
      <w:pPr>
        <w:pStyle w:val="Recuodecorpodetexto"/>
        <w:numPr>
          <w:ilvl w:val="0"/>
          <w:numId w:val="4"/>
        </w:numPr>
        <w:spacing w:line="360" w:lineRule="auto"/>
        <w:ind w:left="284"/>
        <w:rPr>
          <w:rStyle w:val="quoted2"/>
          <w:rFonts w:eastAsiaTheme="majorEastAsia"/>
          <w:sz w:val="24"/>
          <w:szCs w:val="24"/>
        </w:rPr>
      </w:pPr>
      <w:r w:rsidRPr="002F205D">
        <w:rPr>
          <w:rStyle w:val="quoted2"/>
          <w:rFonts w:eastAsiaTheme="majorEastAsia"/>
          <w:b/>
          <w:bCs/>
          <w:sz w:val="24"/>
          <w:szCs w:val="24"/>
        </w:rPr>
        <w:t>Maria dorme (morre).</w:t>
      </w:r>
      <w:r w:rsidRPr="00D203C0">
        <w:rPr>
          <w:rStyle w:val="quoted2"/>
          <w:rFonts w:eastAsiaTheme="majorEastAsia"/>
          <w:sz w:val="24"/>
          <w:szCs w:val="24"/>
        </w:rPr>
        <w:t xml:space="preserve"> Durante três dias, seu corpo fica separado da alma, mas são reunificados. Maria volta a ser humana completa e é levada para o Céu por Jesus, ocorrendo, portanto, a sua assunção. Esse quarto modelo é mais claro quanto à Assunção de Maria e é também mais recente historicamente. Nele se encontra a união da Dormição com a Assunção. Esse modelo serviu de base para o estabelecimento do dogma da Assunção de Maria de 1950, o qual deixa em aberto as duas possibilidades: a de que Maria foi acolhida em vida no Céu e a de sua passagem ou não pela morte física. </w:t>
      </w:r>
    </w:p>
    <w:p w14:paraId="26C5C767" w14:textId="77777777" w:rsidR="00D203C0" w:rsidRPr="001E6A5B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1E6A5B">
        <w:rPr>
          <w:sz w:val="24"/>
          <w:szCs w:val="24"/>
        </w:rPr>
        <w:lastRenderedPageBreak/>
        <w:t>A teologia paulina (</w:t>
      </w:r>
      <w:proofErr w:type="spellStart"/>
      <w:r w:rsidRPr="001E6A5B">
        <w:rPr>
          <w:sz w:val="24"/>
          <w:szCs w:val="24"/>
        </w:rPr>
        <w:t>I</w:t>
      </w:r>
      <w:r>
        <w:rPr>
          <w:sz w:val="24"/>
          <w:szCs w:val="24"/>
        </w:rPr>
        <w:t>Ts</w:t>
      </w:r>
      <w:proofErr w:type="spellEnd"/>
      <w:r w:rsidRPr="001E6A5B">
        <w:rPr>
          <w:sz w:val="24"/>
          <w:szCs w:val="24"/>
        </w:rPr>
        <w:t xml:space="preserve"> 4,13-18) ensina que, se cremos que Jesus morreu e ressuscitou, os que já morreram em Jesus, Deus há de levá-los para a sua companhia. No momento, da segunda vinda do Senhor, os mortos ressuscitarão primeiro, “em seguida, nós, os que estivermos lá. Seremos arrebatados com eles nas nuvens para o encontro com o Senhor, nos ares. E assim, estaremos para sempre com o Senhor” (4,17). </w:t>
      </w:r>
    </w:p>
    <w:p w14:paraId="15971556" w14:textId="77777777" w:rsidR="008F2A4A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1E6A5B">
        <w:rPr>
          <w:sz w:val="24"/>
          <w:szCs w:val="24"/>
        </w:rPr>
        <w:t xml:space="preserve">Paulo fala de arrebatamento </w:t>
      </w:r>
      <w:r>
        <w:rPr>
          <w:sz w:val="24"/>
          <w:szCs w:val="24"/>
        </w:rPr>
        <w:t xml:space="preserve">dos vivos e ressurreição dos </w:t>
      </w:r>
      <w:r w:rsidRPr="001E6A5B">
        <w:rPr>
          <w:sz w:val="24"/>
          <w:szCs w:val="24"/>
        </w:rPr>
        <w:t>mortos</w:t>
      </w:r>
      <w:r>
        <w:rPr>
          <w:sz w:val="24"/>
          <w:szCs w:val="24"/>
        </w:rPr>
        <w:t>.</w:t>
      </w:r>
      <w:r w:rsidRPr="001E6A5B">
        <w:rPr>
          <w:sz w:val="24"/>
          <w:szCs w:val="24"/>
        </w:rPr>
        <w:t xml:space="preserve"> </w:t>
      </w:r>
      <w:r w:rsidRPr="00056368">
        <w:rPr>
          <w:sz w:val="24"/>
          <w:szCs w:val="24"/>
        </w:rPr>
        <w:t>No entanto, o</w:t>
      </w:r>
      <w:r w:rsidRPr="001E6A5B">
        <w:rPr>
          <w:sz w:val="24"/>
          <w:szCs w:val="24"/>
        </w:rPr>
        <w:t xml:space="preserve"> desafio teológico e pastoral em relação a Maria é: se ela não morreu (dormiu), a morte não teve incidência sobre ela, e se não teve incidência sobre ela, como justificar sua ressurreição? Como o Filho, sendo divino, morreu e ela não? Maria, então, teria tido mais privilégio diante de Deus que seu próprio Filho? Com a ressurreição, a morte é vencida, mas se Maria não morreu, mas foi assunta, isto é, arrebatada de corpo e alma ao Céu, como </w:t>
      </w:r>
      <w:proofErr w:type="spellStart"/>
      <w:r w:rsidRPr="001E6A5B">
        <w:rPr>
          <w:sz w:val="24"/>
          <w:szCs w:val="24"/>
        </w:rPr>
        <w:t>Henoc</w:t>
      </w:r>
      <w:proofErr w:type="spellEnd"/>
      <w:r w:rsidRPr="001E6A5B">
        <w:rPr>
          <w:sz w:val="24"/>
          <w:szCs w:val="24"/>
        </w:rPr>
        <w:t xml:space="preserve"> e Elias, com ela, a morte não foi vencida. Por outro lado, não reside nessa questão o fato de ela passar a ser vista como mediadora na hora da morte? O fato de Maria não ter passado pela morte poderia conferir-lhe condições de interceder pelos seus irmãos, também humanos, diante d</w:t>
      </w:r>
      <w:r>
        <w:rPr>
          <w:sz w:val="24"/>
          <w:szCs w:val="24"/>
        </w:rPr>
        <w:t>e</w:t>
      </w:r>
      <w:r w:rsidRPr="001E6A5B">
        <w:rPr>
          <w:sz w:val="24"/>
          <w:szCs w:val="24"/>
        </w:rPr>
        <w:t xml:space="preserve"> seu Filho divino. Por outro lado, se ela está no Céu, ela vive a glória dos ressuscitados, sendo o primeiro ser humano a fazer essa experiência, depois de Jesus, o que também lhe confere poder de interceder. </w:t>
      </w:r>
    </w:p>
    <w:p w14:paraId="0C7F88A6" w14:textId="3E015097" w:rsidR="00D203C0" w:rsidRPr="001E6A5B" w:rsidRDefault="00D203C0" w:rsidP="00D203C0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  <w:r>
        <w:rPr>
          <w:sz w:val="24"/>
          <w:szCs w:val="24"/>
        </w:rPr>
        <w:t xml:space="preserve">E foi o que aconteceu com ela, na Idade Média, </w:t>
      </w:r>
      <w:r w:rsidR="008F2A4A">
        <w:rPr>
          <w:sz w:val="24"/>
          <w:szCs w:val="24"/>
        </w:rPr>
        <w:t xml:space="preserve">tornando-se a advogada dos moribundos. Nessa época, </w:t>
      </w:r>
      <w:r>
        <w:rPr>
          <w:sz w:val="24"/>
          <w:szCs w:val="24"/>
        </w:rPr>
        <w:t>o fiel aliment</w:t>
      </w:r>
      <w:r w:rsidR="008F2A4A">
        <w:rPr>
          <w:sz w:val="24"/>
          <w:szCs w:val="24"/>
        </w:rPr>
        <w:t>ava</w:t>
      </w:r>
      <w:r>
        <w:rPr>
          <w:sz w:val="24"/>
          <w:szCs w:val="24"/>
        </w:rPr>
        <w:t xml:space="preserve"> o medo de morrer e ir direto para o Inferno. Com essa </w:t>
      </w:r>
      <w:r w:rsidR="008F2A4A">
        <w:rPr>
          <w:sz w:val="24"/>
          <w:szCs w:val="24"/>
        </w:rPr>
        <w:t>P</w:t>
      </w:r>
      <w:r>
        <w:rPr>
          <w:sz w:val="24"/>
          <w:szCs w:val="24"/>
        </w:rPr>
        <w:t xml:space="preserve">astoral do </w:t>
      </w:r>
      <w:r w:rsidR="008F2A4A">
        <w:rPr>
          <w:sz w:val="24"/>
          <w:szCs w:val="24"/>
        </w:rPr>
        <w:t>M</w:t>
      </w:r>
      <w:r>
        <w:rPr>
          <w:sz w:val="24"/>
          <w:szCs w:val="24"/>
        </w:rPr>
        <w:t xml:space="preserve">edo, a Igreja </w:t>
      </w:r>
      <w:r w:rsidR="008F2A4A">
        <w:rPr>
          <w:sz w:val="24"/>
          <w:szCs w:val="24"/>
        </w:rPr>
        <w:t xml:space="preserve">mantinha o </w:t>
      </w:r>
      <w:r>
        <w:rPr>
          <w:sz w:val="24"/>
          <w:szCs w:val="24"/>
        </w:rPr>
        <w:t xml:space="preserve">controle </w:t>
      </w:r>
      <w:r w:rsidR="008F2A4A">
        <w:rPr>
          <w:sz w:val="24"/>
          <w:szCs w:val="24"/>
        </w:rPr>
        <w:t xml:space="preserve">sobre vivos e mortos e, é claro, </w:t>
      </w:r>
      <w:r w:rsidR="002F205D">
        <w:rPr>
          <w:sz w:val="24"/>
          <w:szCs w:val="24"/>
        </w:rPr>
        <w:t>d</w:t>
      </w:r>
      <w:r w:rsidR="008F2A4A">
        <w:rPr>
          <w:sz w:val="24"/>
          <w:szCs w:val="24"/>
        </w:rPr>
        <w:t xml:space="preserve">a sociedade. Tenebrosa Idade Média! Lamentável é a volta desse discurso em várias igrejas cristãs. </w:t>
      </w:r>
      <w:r w:rsidRPr="001E6A5B">
        <w:rPr>
          <w:sz w:val="24"/>
          <w:szCs w:val="24"/>
        </w:rPr>
        <w:t xml:space="preserve"> </w:t>
      </w:r>
    </w:p>
    <w:p w14:paraId="505924CF" w14:textId="77777777" w:rsidR="00BB1CBA" w:rsidRDefault="00BB1CBA" w:rsidP="00601209">
      <w:pPr>
        <w:pStyle w:val="Corpodetexto"/>
        <w:spacing w:line="360" w:lineRule="auto"/>
        <w:ind w:right="-1" w:firstLine="709"/>
      </w:pPr>
    </w:p>
    <w:p w14:paraId="60FA65CD" w14:textId="50457710" w:rsidR="001E1D6C" w:rsidRPr="001E1D6C" w:rsidRDefault="001E1D6C" w:rsidP="001E1D6C">
      <w:pPr>
        <w:pStyle w:val="Corpodetexto"/>
        <w:spacing w:line="360" w:lineRule="auto"/>
        <w:ind w:right="-1" w:firstLine="709"/>
        <w:jc w:val="center"/>
        <w:rPr>
          <w:b/>
          <w:bCs w:val="0"/>
        </w:rPr>
      </w:pPr>
      <w:r w:rsidRPr="001E1D6C">
        <w:rPr>
          <w:b/>
          <w:bCs w:val="0"/>
        </w:rPr>
        <w:t>Conclusão</w:t>
      </w:r>
    </w:p>
    <w:p w14:paraId="123EA057" w14:textId="77777777" w:rsidR="002F205D" w:rsidRDefault="002F205D" w:rsidP="003A3A63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</w:p>
    <w:p w14:paraId="2E6ACFAC" w14:textId="61C234B6" w:rsidR="003A3A63" w:rsidRDefault="003A3A63" w:rsidP="003A3A63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  <w:r w:rsidRPr="001E6A5B">
        <w:rPr>
          <w:rStyle w:val="quoted2"/>
          <w:rFonts w:eastAsiaTheme="majorEastAsia"/>
          <w:sz w:val="24"/>
          <w:szCs w:val="24"/>
        </w:rPr>
        <w:t xml:space="preserve">As narrativas apócrifas assuncionistas tiveram como primeira preocupação demonstrar o mérito de Maria de poder receber a recompensa por parte de seu Filho e, consequentemente, de Deus, pelo fato de ela ter aceitado ser a mãe de Deus. </w:t>
      </w:r>
    </w:p>
    <w:p w14:paraId="726D0C58" w14:textId="6D55B85C" w:rsidR="00D67AE1" w:rsidRPr="001E6A5B" w:rsidRDefault="008060F2" w:rsidP="003A3A63">
      <w:pPr>
        <w:pStyle w:val="Recuodecorpodetexto"/>
        <w:tabs>
          <w:tab w:val="left" w:pos="1134"/>
        </w:tabs>
        <w:spacing w:line="360" w:lineRule="auto"/>
        <w:ind w:left="0" w:firstLine="709"/>
        <w:rPr>
          <w:rStyle w:val="quoted2"/>
          <w:rFonts w:eastAsiaTheme="majorEastAsia"/>
          <w:sz w:val="24"/>
          <w:szCs w:val="24"/>
        </w:rPr>
      </w:pPr>
      <w:r>
        <w:rPr>
          <w:rStyle w:val="quoted2"/>
          <w:rFonts w:eastAsiaTheme="majorEastAsia"/>
          <w:sz w:val="24"/>
          <w:szCs w:val="24"/>
        </w:rPr>
        <w:t>Nasce um</w:t>
      </w:r>
      <w:r w:rsidR="00D67AE1">
        <w:rPr>
          <w:rStyle w:val="quoted2"/>
          <w:rFonts w:eastAsiaTheme="majorEastAsia"/>
          <w:sz w:val="24"/>
          <w:szCs w:val="24"/>
        </w:rPr>
        <w:t xml:space="preserve">a Maria triunfalista que será utilizada para justificar o seu poder e o da Igreja da Cristandade. Maria passa a ser a Nossa Senhora, a Rainha, a repleta de poder diante do Filho para interceder em favor de seus devotos. Nossa Senhora do Rosário, do Carmo, da Boa Morte etc. São tantas as devoções quanto o seu poder. A Maria dos apócrifos ganhou vida própria e fortaleceu-se na história a partir da devoção e da liturgia </w:t>
      </w:r>
      <w:r w:rsidR="00D67AE1">
        <w:rPr>
          <w:rStyle w:val="quoted2"/>
          <w:rFonts w:eastAsiaTheme="majorEastAsia"/>
          <w:sz w:val="24"/>
          <w:szCs w:val="24"/>
        </w:rPr>
        <w:lastRenderedPageBreak/>
        <w:t xml:space="preserve">que se criaram em torno dela. Ela inspirou virgindade, sofrimento, glória, poder e maternidade. Por vezes, o seu poder passou a ser maior que o de seu Filho. </w:t>
      </w:r>
    </w:p>
    <w:p w14:paraId="571879FD" w14:textId="0799DCA3" w:rsidR="00601209" w:rsidRDefault="00601209" w:rsidP="00601209">
      <w:pPr>
        <w:pStyle w:val="Corpodetexto"/>
        <w:spacing w:line="360" w:lineRule="auto"/>
        <w:ind w:right="-1" w:firstLine="709"/>
      </w:pPr>
      <w:r>
        <w:t xml:space="preserve">Para a fé, acreditar que Maria foi assunta ao céu de corpo e alma significa crer que Maria não precisou esperar o fim dos tempos para receber um corpo glorificado. Depois de sua vida terrena ela já está junto de Deus com o corpo transformado, cheio de graça e de luz. Deus antecipou nela o que vai dar a todas as pessoas de bem, no final dos tempos. </w:t>
      </w:r>
    </w:p>
    <w:p w14:paraId="2BE02805" w14:textId="77777777" w:rsidR="002F205D" w:rsidRDefault="00601209" w:rsidP="00601209">
      <w:pPr>
        <w:pStyle w:val="Corpodetexto"/>
        <w:spacing w:line="360" w:lineRule="auto"/>
        <w:ind w:right="-1" w:firstLine="709"/>
      </w:pPr>
      <w:r>
        <w:t xml:space="preserve">Maria, por ter vivido a experiência amorosa de ser a mãe de Jesus, Deus que se fez carne no meio de nós, foi agraciada por Jesus como sendo a primeira pessoa, depois dele, a receber a glória da ressurreição. Nisto tudo está o amor maternal e filial de Deus Pai e Mãe de todos nós. </w:t>
      </w:r>
    </w:p>
    <w:p w14:paraId="610CD54C" w14:textId="34B20114" w:rsidR="00601209" w:rsidRDefault="00601209" w:rsidP="00601209">
      <w:pPr>
        <w:pStyle w:val="Corpodetexto"/>
        <w:spacing w:line="360" w:lineRule="auto"/>
        <w:ind w:right="-1" w:firstLine="709"/>
      </w:pPr>
      <w:r>
        <w:t xml:space="preserve">Em Maria e com Maria vivemos a esperança de que também nós chegaremos lá. Ela foi, mas não partiu, pois continua próxima de nós. </w:t>
      </w:r>
      <w:bookmarkStart w:id="1" w:name="_Hlk79655645"/>
      <w:r>
        <w:t xml:space="preserve">Ela é a nossa origem, é nossa mãe na fé, a qual queremos voltar sempre. Ela é desejo! Ela é mãe! Por isso, a queremos sempre. Caminhar com ela, na fé, é acreditar que também seremos assuntos ao céu. </w:t>
      </w:r>
      <w:bookmarkStart w:id="2" w:name="_Hlk79655748"/>
      <w:bookmarkEnd w:id="1"/>
      <w:r>
        <w:t xml:space="preserve">Antes, porém, devemos transformar nossa realidade de sofrimento, </w:t>
      </w:r>
      <w:r w:rsidR="008F2A4A">
        <w:t>angústia</w:t>
      </w:r>
      <w:r>
        <w:t xml:space="preserve">, dores e exploração social em situações de vida, glória. A assunção começa aqui.  </w:t>
      </w:r>
      <w:bookmarkEnd w:id="2"/>
      <w:r>
        <w:t xml:space="preserve">Ave Maria, cheia de graça, rogai por nós... </w:t>
      </w:r>
      <w:r w:rsidR="008F2A4A">
        <w:t>Salve Rainha, mãe de misericórdia, intercedei por nós...</w:t>
      </w:r>
    </w:p>
    <w:p w14:paraId="78FD19A6" w14:textId="77777777" w:rsidR="001E1D6C" w:rsidRDefault="00601209" w:rsidP="00601209">
      <w:pPr>
        <w:pStyle w:val="Recuodecorpodetexto"/>
        <w:spacing w:line="360" w:lineRule="auto"/>
        <w:ind w:left="0" w:firstLine="709"/>
      </w:pPr>
      <w:r>
        <w:t xml:space="preserve"> </w:t>
      </w:r>
    </w:p>
    <w:sectPr w:rsidR="001E1D6C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6627" w14:textId="77777777" w:rsidR="00080538" w:rsidRDefault="00080538" w:rsidP="00601209">
      <w:pPr>
        <w:spacing w:after="0" w:line="240" w:lineRule="auto"/>
      </w:pPr>
      <w:r>
        <w:separator/>
      </w:r>
    </w:p>
  </w:endnote>
  <w:endnote w:type="continuationSeparator" w:id="0">
    <w:p w14:paraId="27A429FC" w14:textId="77777777" w:rsidR="00080538" w:rsidRDefault="00080538" w:rsidP="0060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3519" w14:textId="77777777" w:rsidR="00080538" w:rsidRDefault="00080538" w:rsidP="00601209">
      <w:pPr>
        <w:spacing w:after="0" w:line="240" w:lineRule="auto"/>
      </w:pPr>
      <w:r>
        <w:separator/>
      </w:r>
    </w:p>
  </w:footnote>
  <w:footnote w:type="continuationSeparator" w:id="0">
    <w:p w14:paraId="0A119481" w14:textId="77777777" w:rsidR="00080538" w:rsidRDefault="00080538" w:rsidP="00601209">
      <w:pPr>
        <w:spacing w:after="0" w:line="240" w:lineRule="auto"/>
      </w:pPr>
      <w:r>
        <w:continuationSeparator/>
      </w:r>
    </w:p>
  </w:footnote>
  <w:footnote w:id="1">
    <w:p w14:paraId="5479B48D" w14:textId="05F4BE32" w:rsidR="00601209" w:rsidRPr="004B3532" w:rsidRDefault="00601209" w:rsidP="00601209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3532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4B3532">
        <w:rPr>
          <w:rFonts w:ascii="Times New Roman" w:hAnsi="Times New Roman" w:cs="Times New Roman"/>
          <w:sz w:val="20"/>
          <w:szCs w:val="20"/>
        </w:rPr>
        <w:t xml:space="preserve"> Doutor em Teologia Bíblica pela FAJE-BH. Mestre em Ciências Bíblicas (Exegese) pelo Pontifício Instituto Bíblico de Roma. Professor de exegese bíblica. Membro da Associação Brasileira de Pesquisa Bíblica (ABIB). Sacerdote Franciscano. Autor de dez livros e coautor de quinze. Canal no </w:t>
      </w:r>
      <w:proofErr w:type="spellStart"/>
      <w:r w:rsidRPr="004B3532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4B3532">
        <w:rPr>
          <w:rFonts w:ascii="Times New Roman" w:hAnsi="Times New Roman" w:cs="Times New Roman"/>
          <w:sz w:val="20"/>
          <w:szCs w:val="20"/>
        </w:rPr>
        <w:t xml:space="preserve"> Tube: Frei Jacir Bíblia e Apócrifos ou</w:t>
      </w:r>
      <w:r w:rsidR="007D1FC9" w:rsidRPr="004B3532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4B3532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https://www.youtube.com/c/FreiJacirdeFreitasFariaB%C3%ADbliaAp%C3%B3crifos</w:t>
        </w:r>
      </w:hyperlink>
      <w:r w:rsidRPr="004B3532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3157BE47" w14:textId="194426F0" w:rsidR="008C6F3D" w:rsidRPr="004B3532" w:rsidRDefault="008C6F3D" w:rsidP="001E1D6C">
      <w:pPr>
        <w:pStyle w:val="PargrafodaLista"/>
        <w:tabs>
          <w:tab w:val="left" w:pos="426"/>
        </w:tabs>
        <w:spacing w:after="0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3532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4B3532">
        <w:rPr>
          <w:rFonts w:ascii="Times New Roman" w:hAnsi="Times New Roman" w:cs="Times New Roman"/>
          <w:sz w:val="20"/>
          <w:szCs w:val="20"/>
        </w:rPr>
        <w:t xml:space="preserve"> Uma análise completa da história </w:t>
      </w:r>
      <w:r w:rsidR="00C0601C">
        <w:rPr>
          <w:rFonts w:ascii="Times New Roman" w:hAnsi="Times New Roman" w:cs="Times New Roman"/>
          <w:sz w:val="20"/>
          <w:szCs w:val="20"/>
        </w:rPr>
        <w:t xml:space="preserve">da </w:t>
      </w:r>
      <w:r w:rsidRPr="004B3532">
        <w:rPr>
          <w:rFonts w:ascii="Times New Roman" w:hAnsi="Times New Roman" w:cs="Times New Roman"/>
          <w:sz w:val="20"/>
          <w:szCs w:val="20"/>
        </w:rPr>
        <w:t>devoção mariana da Dormição e Assunção de Maria</w:t>
      </w:r>
      <w:r w:rsidR="00F0036C">
        <w:rPr>
          <w:rFonts w:ascii="Times New Roman" w:hAnsi="Times New Roman" w:cs="Times New Roman"/>
          <w:sz w:val="20"/>
          <w:szCs w:val="20"/>
        </w:rPr>
        <w:t xml:space="preserve"> na Igreja </w:t>
      </w:r>
      <w:r w:rsidR="004B1387">
        <w:rPr>
          <w:rFonts w:ascii="Times New Roman" w:hAnsi="Times New Roman" w:cs="Times New Roman"/>
          <w:sz w:val="20"/>
          <w:szCs w:val="20"/>
        </w:rPr>
        <w:t xml:space="preserve">a partir do seu </w:t>
      </w:r>
      <w:r w:rsidR="004B1387" w:rsidRPr="004B3532">
        <w:rPr>
          <w:rFonts w:ascii="Times New Roman" w:hAnsi="Times New Roman" w:cs="Times New Roman"/>
          <w:sz w:val="20"/>
          <w:szCs w:val="20"/>
        </w:rPr>
        <w:t xml:space="preserve">papel </w:t>
      </w:r>
      <w:r w:rsidR="004B1387">
        <w:rPr>
          <w:rFonts w:ascii="Times New Roman" w:hAnsi="Times New Roman" w:cs="Times New Roman"/>
          <w:sz w:val="20"/>
          <w:szCs w:val="20"/>
        </w:rPr>
        <w:t xml:space="preserve">exercido </w:t>
      </w:r>
      <w:r w:rsidR="004B1387" w:rsidRPr="004B3532">
        <w:rPr>
          <w:rFonts w:ascii="Times New Roman" w:hAnsi="Times New Roman" w:cs="Times New Roman"/>
          <w:sz w:val="20"/>
          <w:szCs w:val="20"/>
        </w:rPr>
        <w:t>como advogada d</w:t>
      </w:r>
      <w:r w:rsidR="004B1387">
        <w:rPr>
          <w:rFonts w:ascii="Times New Roman" w:hAnsi="Times New Roman" w:cs="Times New Roman"/>
          <w:sz w:val="20"/>
          <w:szCs w:val="20"/>
        </w:rPr>
        <w:t xml:space="preserve">e vivos e mortos, </w:t>
      </w:r>
      <w:r w:rsidR="004B1387" w:rsidRPr="004B3532">
        <w:rPr>
          <w:rFonts w:ascii="Times New Roman" w:hAnsi="Times New Roman" w:cs="Times New Roman"/>
          <w:sz w:val="20"/>
          <w:szCs w:val="20"/>
        </w:rPr>
        <w:t>no</w:t>
      </w:r>
      <w:r w:rsidR="004B1387">
        <w:rPr>
          <w:rFonts w:ascii="Times New Roman" w:hAnsi="Times New Roman" w:cs="Times New Roman"/>
          <w:sz w:val="20"/>
          <w:szCs w:val="20"/>
        </w:rPr>
        <w:t>s</w:t>
      </w:r>
      <w:r w:rsidR="004B1387" w:rsidRPr="004B3532">
        <w:rPr>
          <w:rFonts w:ascii="Times New Roman" w:hAnsi="Times New Roman" w:cs="Times New Roman"/>
          <w:sz w:val="20"/>
          <w:szCs w:val="20"/>
        </w:rPr>
        <w:t xml:space="preserve"> Juízo</w:t>
      </w:r>
      <w:r w:rsidR="004B1387">
        <w:rPr>
          <w:rFonts w:ascii="Times New Roman" w:hAnsi="Times New Roman" w:cs="Times New Roman"/>
          <w:sz w:val="20"/>
          <w:szCs w:val="20"/>
        </w:rPr>
        <w:t>s</w:t>
      </w:r>
      <w:r w:rsidR="004B1387" w:rsidRPr="004B3532">
        <w:rPr>
          <w:rFonts w:ascii="Times New Roman" w:hAnsi="Times New Roman" w:cs="Times New Roman"/>
          <w:sz w:val="20"/>
          <w:szCs w:val="20"/>
        </w:rPr>
        <w:t xml:space="preserve"> Final</w:t>
      </w:r>
      <w:r w:rsidR="004B1387">
        <w:rPr>
          <w:rFonts w:ascii="Times New Roman" w:hAnsi="Times New Roman" w:cs="Times New Roman"/>
          <w:sz w:val="20"/>
          <w:szCs w:val="20"/>
        </w:rPr>
        <w:t xml:space="preserve"> e Particular, por causa do </w:t>
      </w:r>
      <w:r w:rsidR="004B1387" w:rsidRPr="004B3532">
        <w:rPr>
          <w:rFonts w:ascii="Times New Roman" w:hAnsi="Times New Roman" w:cs="Times New Roman"/>
          <w:sz w:val="20"/>
          <w:szCs w:val="20"/>
        </w:rPr>
        <w:t xml:space="preserve">medo da morte e do </w:t>
      </w:r>
      <w:r w:rsidR="004B1387">
        <w:rPr>
          <w:rFonts w:ascii="Times New Roman" w:hAnsi="Times New Roman" w:cs="Times New Roman"/>
          <w:sz w:val="20"/>
          <w:szCs w:val="20"/>
        </w:rPr>
        <w:t>I</w:t>
      </w:r>
      <w:r w:rsidR="004B1387" w:rsidRPr="004B3532">
        <w:rPr>
          <w:rFonts w:ascii="Times New Roman" w:hAnsi="Times New Roman" w:cs="Times New Roman"/>
          <w:sz w:val="20"/>
          <w:szCs w:val="20"/>
        </w:rPr>
        <w:t>nferno</w:t>
      </w:r>
      <w:r w:rsidR="004B1387">
        <w:rPr>
          <w:rFonts w:ascii="Times New Roman" w:hAnsi="Times New Roman" w:cs="Times New Roman"/>
          <w:sz w:val="20"/>
          <w:szCs w:val="20"/>
        </w:rPr>
        <w:t xml:space="preserve">, </w:t>
      </w:r>
      <w:r w:rsidR="00F0036C">
        <w:rPr>
          <w:rFonts w:ascii="Times New Roman" w:hAnsi="Times New Roman" w:cs="Times New Roman"/>
          <w:sz w:val="20"/>
          <w:szCs w:val="20"/>
        </w:rPr>
        <w:t xml:space="preserve">com destaque </w:t>
      </w:r>
      <w:r w:rsidR="004B1387">
        <w:rPr>
          <w:rFonts w:ascii="Times New Roman" w:hAnsi="Times New Roman" w:cs="Times New Roman"/>
          <w:sz w:val="20"/>
          <w:szCs w:val="20"/>
        </w:rPr>
        <w:t xml:space="preserve">especial </w:t>
      </w:r>
      <w:r w:rsidR="00F0036C">
        <w:rPr>
          <w:rFonts w:ascii="Times New Roman" w:hAnsi="Times New Roman" w:cs="Times New Roman"/>
          <w:sz w:val="20"/>
          <w:szCs w:val="20"/>
        </w:rPr>
        <w:t>para o Brasil</w:t>
      </w:r>
      <w:r w:rsidR="004B1387">
        <w:rPr>
          <w:rFonts w:ascii="Times New Roman" w:hAnsi="Times New Roman" w:cs="Times New Roman"/>
          <w:sz w:val="20"/>
          <w:szCs w:val="20"/>
        </w:rPr>
        <w:t xml:space="preserve">, </w:t>
      </w:r>
      <w:r w:rsidRPr="004B3532">
        <w:rPr>
          <w:rFonts w:ascii="Times New Roman" w:hAnsi="Times New Roman" w:cs="Times New Roman"/>
          <w:sz w:val="20"/>
          <w:szCs w:val="20"/>
        </w:rPr>
        <w:t>nas Irmandade</w:t>
      </w:r>
      <w:r w:rsidR="00F0036C">
        <w:rPr>
          <w:rFonts w:ascii="Times New Roman" w:hAnsi="Times New Roman" w:cs="Times New Roman"/>
          <w:sz w:val="20"/>
          <w:szCs w:val="20"/>
        </w:rPr>
        <w:t xml:space="preserve">s </w:t>
      </w:r>
      <w:r w:rsidRPr="004B3532">
        <w:rPr>
          <w:rFonts w:ascii="Times New Roman" w:hAnsi="Times New Roman" w:cs="Times New Roman"/>
          <w:sz w:val="20"/>
          <w:szCs w:val="20"/>
        </w:rPr>
        <w:t xml:space="preserve">Negras de Nossa Senhora da Boa Morte, no século XVIII, </w:t>
      </w:r>
      <w:r w:rsidR="004B1387">
        <w:rPr>
          <w:rFonts w:ascii="Times New Roman" w:hAnsi="Times New Roman" w:cs="Times New Roman"/>
          <w:sz w:val="20"/>
          <w:szCs w:val="20"/>
        </w:rPr>
        <w:t xml:space="preserve">está </w:t>
      </w:r>
      <w:r w:rsidR="007D1FC9" w:rsidRPr="004B3532">
        <w:rPr>
          <w:rFonts w:ascii="Times New Roman" w:hAnsi="Times New Roman" w:cs="Times New Roman"/>
          <w:sz w:val="20"/>
          <w:szCs w:val="20"/>
        </w:rPr>
        <w:t xml:space="preserve">em nosso livro: </w:t>
      </w:r>
      <w:r w:rsidRPr="004B3532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4B353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</w:t>
      </w:r>
    </w:p>
  </w:footnote>
  <w:footnote w:id="3">
    <w:p w14:paraId="35285BBD" w14:textId="0725DF62" w:rsidR="00484676" w:rsidRPr="004B3532" w:rsidRDefault="00484676" w:rsidP="00484676">
      <w:pPr>
        <w:pStyle w:val="PargrafodaLista"/>
        <w:tabs>
          <w:tab w:val="left" w:pos="426"/>
        </w:tabs>
        <w:spacing w:after="0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3532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4B3532">
        <w:rPr>
          <w:rFonts w:ascii="Times New Roman" w:hAnsi="Times New Roman" w:cs="Times New Roman"/>
          <w:sz w:val="20"/>
          <w:szCs w:val="20"/>
        </w:rPr>
        <w:t xml:space="preserve"> TEMPORELLI, Clara. </w:t>
      </w:r>
      <w:r w:rsidRPr="00484676">
        <w:rPr>
          <w:rFonts w:ascii="Times New Roman" w:hAnsi="Times New Roman" w:cs="Times New Roman"/>
          <w:b/>
          <w:bCs/>
          <w:iCs/>
          <w:sz w:val="20"/>
          <w:szCs w:val="20"/>
        </w:rPr>
        <w:t>Maria mulher de Deus e dos pobres</w:t>
      </w:r>
      <w:r w:rsidRPr="004B3532">
        <w:rPr>
          <w:rFonts w:ascii="Times New Roman" w:hAnsi="Times New Roman" w:cs="Times New Roman"/>
          <w:sz w:val="20"/>
          <w:szCs w:val="20"/>
        </w:rPr>
        <w:t>: releitura dos dogmas marianos, 2. ed., São Paulo: Paulus, 2011. p. 197.</w:t>
      </w:r>
    </w:p>
  </w:footnote>
  <w:footnote w:id="4">
    <w:p w14:paraId="2E8E4ED0" w14:textId="1EE9F248" w:rsidR="00484676" w:rsidRPr="004B3532" w:rsidRDefault="00484676" w:rsidP="00484676">
      <w:pPr>
        <w:pStyle w:val="PargrafodaLista"/>
        <w:tabs>
          <w:tab w:val="left" w:pos="426"/>
        </w:tabs>
        <w:spacing w:after="0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3532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4B3532">
        <w:rPr>
          <w:rFonts w:ascii="Times New Roman" w:hAnsi="Times New Roman" w:cs="Times New Roman"/>
          <w:i/>
          <w:sz w:val="20"/>
          <w:szCs w:val="20"/>
        </w:rPr>
        <w:t xml:space="preserve">Ibidem, </w:t>
      </w:r>
      <w:r w:rsidRPr="004B3532">
        <w:rPr>
          <w:rFonts w:ascii="Times New Roman" w:hAnsi="Times New Roman" w:cs="Times New Roman"/>
          <w:sz w:val="20"/>
          <w:szCs w:val="20"/>
        </w:rPr>
        <w:t>p. 198-201.</w:t>
      </w:r>
    </w:p>
  </w:footnote>
  <w:footnote w:id="5">
    <w:p w14:paraId="5729F027" w14:textId="1705256A" w:rsidR="00484676" w:rsidRPr="004B3532" w:rsidRDefault="00484676" w:rsidP="00484676">
      <w:pPr>
        <w:pStyle w:val="PargrafodaLista"/>
        <w:tabs>
          <w:tab w:val="left" w:pos="426"/>
        </w:tabs>
        <w:spacing w:after="0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3532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="00C0601C" w:rsidRPr="004B3532">
        <w:rPr>
          <w:rFonts w:ascii="Times New Roman" w:hAnsi="Times New Roman" w:cs="Times New Roman"/>
          <w:color w:val="000000"/>
          <w:sz w:val="20"/>
          <w:szCs w:val="20"/>
          <w:lang w:val="pt-PT"/>
        </w:rPr>
        <w:t xml:space="preserve">JOHNSON, Elizabeth A. </w:t>
      </w:r>
      <w:r w:rsidR="00C0601C" w:rsidRPr="006E7D02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t-PT"/>
        </w:rPr>
        <w:t>Nossa verdadeira irmã</w:t>
      </w:r>
      <w:r w:rsidR="00C0601C" w:rsidRPr="00C0601C">
        <w:rPr>
          <w:rFonts w:ascii="Times New Roman" w:hAnsi="Times New Roman" w:cs="Times New Roman"/>
          <w:iCs/>
          <w:color w:val="000000"/>
          <w:sz w:val="20"/>
          <w:szCs w:val="20"/>
          <w:lang w:val="pt-PT"/>
        </w:rPr>
        <w:t>:</w:t>
      </w:r>
      <w:r w:rsidR="00C0601C" w:rsidRPr="004B3532">
        <w:rPr>
          <w:rFonts w:ascii="Times New Roman" w:hAnsi="Times New Roman" w:cs="Times New Roman"/>
          <w:color w:val="000000"/>
          <w:sz w:val="20"/>
          <w:szCs w:val="20"/>
          <w:lang w:val="pt-PT"/>
        </w:rPr>
        <w:t xml:space="preserve"> teologia de Maria na comunhão dos santos. São Paulo: Loyola, 2006. p. 160.</w:t>
      </w:r>
    </w:p>
  </w:footnote>
  <w:footnote w:id="6">
    <w:p w14:paraId="57173B59" w14:textId="7F96DD45" w:rsidR="00C0601C" w:rsidRPr="004B3532" w:rsidRDefault="00C0601C" w:rsidP="00C0601C">
      <w:pPr>
        <w:pStyle w:val="PargrafodaLista"/>
        <w:tabs>
          <w:tab w:val="left" w:pos="426"/>
        </w:tabs>
        <w:spacing w:after="0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3532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4B3532">
        <w:rPr>
          <w:rFonts w:ascii="Times New Roman" w:hAnsi="Times New Roman" w:cs="Times New Roman"/>
          <w:sz w:val="20"/>
          <w:szCs w:val="20"/>
        </w:rPr>
        <w:t xml:space="preserve">AIELLO, A. G. </w:t>
      </w:r>
      <w:proofErr w:type="spellStart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>Svillupo</w:t>
      </w:r>
      <w:proofErr w:type="spellEnd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>del</w:t>
      </w:r>
      <w:proofErr w:type="spellEnd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dogma e </w:t>
      </w:r>
      <w:proofErr w:type="spellStart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>tradizione</w:t>
      </w:r>
      <w:proofErr w:type="spellEnd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a propósito </w:t>
      </w:r>
      <w:proofErr w:type="spellStart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>della</w:t>
      </w:r>
      <w:proofErr w:type="spellEnd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>definizione</w:t>
      </w:r>
      <w:proofErr w:type="spellEnd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>dell’Assunzione</w:t>
      </w:r>
      <w:proofErr w:type="spellEnd"/>
      <w:r w:rsidRPr="006E7D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de Maria</w:t>
      </w:r>
      <w:r w:rsidRPr="00C0601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B3532">
        <w:rPr>
          <w:rFonts w:ascii="Times New Roman" w:hAnsi="Times New Roman" w:cs="Times New Roman"/>
          <w:sz w:val="20"/>
          <w:szCs w:val="20"/>
        </w:rPr>
        <w:t xml:space="preserve"> Roma: Città </w:t>
      </w:r>
      <w:proofErr w:type="spellStart"/>
      <w:r w:rsidRPr="004B3532">
        <w:rPr>
          <w:rFonts w:ascii="Times New Roman" w:hAnsi="Times New Roman" w:cs="Times New Roman"/>
          <w:sz w:val="20"/>
          <w:szCs w:val="20"/>
        </w:rPr>
        <w:t>Nuova</w:t>
      </w:r>
      <w:proofErr w:type="spellEnd"/>
      <w:r w:rsidRPr="004B3532">
        <w:rPr>
          <w:rFonts w:ascii="Times New Roman" w:hAnsi="Times New Roman" w:cs="Times New Roman"/>
          <w:sz w:val="20"/>
          <w:szCs w:val="20"/>
        </w:rPr>
        <w:t>, 1979</w:t>
      </w:r>
      <w:r w:rsidRPr="004B3532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4B3532">
        <w:rPr>
          <w:rFonts w:ascii="Times New Roman" w:hAnsi="Times New Roman" w:cs="Times New Roman"/>
          <w:sz w:val="20"/>
          <w:szCs w:val="20"/>
        </w:rPr>
        <w:t xml:space="preserve">p. 440.  </w:t>
      </w:r>
    </w:p>
  </w:footnote>
  <w:footnote w:id="7">
    <w:p w14:paraId="0BC071ED" w14:textId="122A42C9" w:rsidR="00C0601C" w:rsidRPr="004B3532" w:rsidRDefault="00C0601C" w:rsidP="00C0601C">
      <w:pPr>
        <w:pStyle w:val="PargrafodaLista"/>
        <w:tabs>
          <w:tab w:val="left" w:pos="426"/>
        </w:tabs>
        <w:spacing w:after="0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3532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4B3532">
        <w:rPr>
          <w:rFonts w:ascii="Times New Roman" w:hAnsi="Times New Roman" w:cs="Times New Roman"/>
          <w:sz w:val="20"/>
          <w:szCs w:val="20"/>
        </w:rPr>
        <w:t xml:space="preserve"> PIO XII, Papa. </w:t>
      </w:r>
      <w:r w:rsidRPr="00C0601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Carta </w:t>
      </w:r>
      <w:proofErr w:type="spellStart"/>
      <w:r w:rsidRPr="00C0601C">
        <w:rPr>
          <w:rFonts w:ascii="Times New Roman" w:hAnsi="Times New Roman" w:cs="Times New Roman"/>
          <w:b/>
          <w:bCs/>
          <w:iCs/>
          <w:sz w:val="20"/>
          <w:szCs w:val="20"/>
        </w:rPr>
        <w:t>Apótólica</w:t>
      </w:r>
      <w:proofErr w:type="spellEnd"/>
      <w:r w:rsidRPr="00C0601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C0601C">
        <w:rPr>
          <w:rFonts w:ascii="Times New Roman" w:hAnsi="Times New Roman" w:cs="Times New Roman"/>
          <w:b/>
          <w:bCs/>
          <w:iCs/>
          <w:sz w:val="20"/>
          <w:szCs w:val="20"/>
        </w:rPr>
        <w:t>Munificentissimus</w:t>
      </w:r>
      <w:proofErr w:type="spellEnd"/>
      <w:r w:rsidRPr="00C0601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Deus</w:t>
      </w:r>
      <w:r w:rsidRPr="004B3532">
        <w:rPr>
          <w:rFonts w:ascii="Times New Roman" w:hAnsi="Times New Roman" w:cs="Times New Roman"/>
          <w:sz w:val="20"/>
          <w:szCs w:val="20"/>
        </w:rPr>
        <w:t xml:space="preserve">. Città </w:t>
      </w:r>
      <w:proofErr w:type="spellStart"/>
      <w:r w:rsidRPr="004B3532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4B3532">
        <w:rPr>
          <w:rFonts w:ascii="Times New Roman" w:hAnsi="Times New Roman" w:cs="Times New Roman"/>
          <w:sz w:val="20"/>
          <w:szCs w:val="20"/>
        </w:rPr>
        <w:t xml:space="preserve"> Vaticano, 1950.  </w:t>
      </w:r>
    </w:p>
  </w:footnote>
  <w:footnote w:id="8">
    <w:p w14:paraId="1B3FB3AD" w14:textId="38503719" w:rsidR="004B3532" w:rsidRPr="006E7D02" w:rsidRDefault="004B3532" w:rsidP="006E7D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D02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6E7D02">
        <w:rPr>
          <w:rFonts w:ascii="Times New Roman" w:hAnsi="Times New Roman" w:cs="Times New Roman"/>
          <w:sz w:val="20"/>
          <w:szCs w:val="20"/>
        </w:rPr>
        <w:t xml:space="preserve"> </w:t>
      </w:r>
      <w:r w:rsidR="001E1D6C" w:rsidRPr="006E7D02">
        <w:rPr>
          <w:rFonts w:ascii="Times New Roman" w:hAnsi="Times New Roman"/>
          <w:b/>
          <w:iCs/>
          <w:sz w:val="20"/>
          <w:szCs w:val="20"/>
        </w:rPr>
        <w:t>FARIA</w:t>
      </w:r>
      <w:r w:rsidR="001E1D6C" w:rsidRPr="006E7D02">
        <w:rPr>
          <w:rFonts w:ascii="Times New Roman" w:hAnsi="Times New Roman"/>
          <w:bCs/>
          <w:iCs/>
          <w:sz w:val="20"/>
          <w:szCs w:val="20"/>
        </w:rPr>
        <w:t xml:space="preserve">, Jacir de Freitas. </w:t>
      </w:r>
      <w:r w:rsidR="001E1D6C" w:rsidRPr="006E7D02">
        <w:rPr>
          <w:rFonts w:ascii="Times New Roman" w:hAnsi="Times New Roman"/>
          <w:b/>
          <w:iCs/>
          <w:sz w:val="20"/>
          <w:szCs w:val="20"/>
        </w:rPr>
        <w:t>História de Maria, mãe e apóstola de seu filho, nos evangelhos apócrifos.</w:t>
      </w:r>
      <w:r w:rsidR="001E1D6C" w:rsidRPr="006E7D02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1E1D6C" w:rsidRPr="006E7D02">
        <w:rPr>
          <w:rFonts w:ascii="Times New Roman" w:hAnsi="Times New Roman"/>
          <w:bCs/>
          <w:iCs/>
          <w:sz w:val="20"/>
          <w:szCs w:val="20"/>
        </w:rPr>
        <w:t xml:space="preserve">3.ed. Petrópolis: Vozes, 2007, p. 180-181. </w:t>
      </w:r>
      <w:r w:rsidRPr="006E7D02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9">
    <w:p w14:paraId="7B78AA84" w14:textId="77777777" w:rsidR="00BB1CBA" w:rsidRPr="003A3A63" w:rsidRDefault="00BB1CBA" w:rsidP="00BB1CB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E7D02">
        <w:rPr>
          <w:rStyle w:val="Recuodecorpodetexto3Char"/>
          <w:rFonts w:ascii="Times New Roman" w:eastAsiaTheme="minorHAnsi" w:hAnsi="Times New Roman"/>
          <w:sz w:val="20"/>
          <w:szCs w:val="20"/>
        </w:rPr>
        <w:footnoteRef/>
      </w:r>
      <w:r w:rsidRPr="006E7D02">
        <w:rPr>
          <w:rFonts w:ascii="Times New Roman" w:hAnsi="Times New Roman"/>
          <w:sz w:val="20"/>
          <w:szCs w:val="20"/>
        </w:rPr>
        <w:t xml:space="preserve"> Optamos por referirmo-nos às narrativas apócrifas sobre a vida de Maria como textos narrativos biográficos por entender que não são informações históricas. No entanto, há de se considerar com OTERO, A. de Santos, em sua obra: </w:t>
      </w:r>
      <w:r w:rsidRPr="006E7D02">
        <w:rPr>
          <w:rFonts w:ascii="Times New Roman" w:hAnsi="Times New Roman"/>
          <w:b/>
          <w:bCs/>
          <w:iCs/>
          <w:sz w:val="20"/>
          <w:szCs w:val="20"/>
        </w:rPr>
        <w:t xml:space="preserve">Los </w:t>
      </w:r>
      <w:proofErr w:type="spellStart"/>
      <w:r w:rsidRPr="006E7D02">
        <w:rPr>
          <w:rFonts w:ascii="Times New Roman" w:hAnsi="Times New Roman"/>
          <w:b/>
          <w:bCs/>
          <w:iCs/>
          <w:sz w:val="20"/>
          <w:szCs w:val="20"/>
        </w:rPr>
        <w:t>Evangelios</w:t>
      </w:r>
      <w:proofErr w:type="spellEnd"/>
      <w:r w:rsidRPr="006E7D02">
        <w:rPr>
          <w:rFonts w:ascii="Times New Roman" w:hAnsi="Times New Roman"/>
          <w:b/>
          <w:bCs/>
          <w:iCs/>
          <w:sz w:val="20"/>
          <w:szCs w:val="20"/>
        </w:rPr>
        <w:t xml:space="preserve"> Apócrifos</w:t>
      </w:r>
      <w:r w:rsidRPr="006E7D02">
        <w:rPr>
          <w:rFonts w:ascii="Times New Roman" w:hAnsi="Times New Roman"/>
          <w:i/>
          <w:sz w:val="20"/>
          <w:szCs w:val="20"/>
        </w:rPr>
        <w:t xml:space="preserve">, </w:t>
      </w:r>
      <w:r w:rsidRPr="006E7D02">
        <w:rPr>
          <w:rFonts w:ascii="Times New Roman" w:hAnsi="Times New Roman"/>
          <w:sz w:val="20"/>
          <w:szCs w:val="20"/>
        </w:rPr>
        <w:t xml:space="preserve">2. ed. Madrid: BAC, 1991. p. 131-132, que </w:t>
      </w:r>
      <w:r w:rsidRPr="003A3A63">
        <w:rPr>
          <w:rFonts w:ascii="Times New Roman" w:hAnsi="Times New Roman"/>
          <w:sz w:val="20"/>
          <w:szCs w:val="20"/>
        </w:rPr>
        <w:t xml:space="preserve">informações contidas no </w:t>
      </w:r>
      <w:r w:rsidRPr="003A3A63">
        <w:rPr>
          <w:rFonts w:ascii="Times New Roman" w:hAnsi="Times New Roman"/>
          <w:i/>
          <w:sz w:val="20"/>
          <w:szCs w:val="20"/>
        </w:rPr>
        <w:t>Protoevangelho de Tiago</w:t>
      </w:r>
      <w:r w:rsidRPr="003A3A63">
        <w:rPr>
          <w:rFonts w:ascii="Times New Roman" w:hAnsi="Times New Roman"/>
          <w:sz w:val="20"/>
          <w:szCs w:val="20"/>
        </w:rPr>
        <w:t xml:space="preserve"> sobre a vida de Maria foram consideradas históricas pela Igreja grega, a partir do séc. IV, e a Igreja latina, a partir do séc. XIII.</w:t>
      </w:r>
      <w:r w:rsidRPr="003A3A63">
        <w:rPr>
          <w:rFonts w:ascii="Times New Roman" w:hAnsi="Times New Roman"/>
          <w:i/>
          <w:sz w:val="20"/>
          <w:szCs w:val="20"/>
        </w:rPr>
        <w:t xml:space="preserve"> </w:t>
      </w:r>
    </w:p>
  </w:footnote>
  <w:footnote w:id="10">
    <w:p w14:paraId="3EC936E2" w14:textId="04102219" w:rsidR="00BB1CBA" w:rsidRPr="003A3A63" w:rsidRDefault="00BB1CBA" w:rsidP="00BB1C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A63">
        <w:rPr>
          <w:rStyle w:val="Refdenotaderodap"/>
          <w:rFonts w:ascii="Times New Roman" w:hAnsi="Times New Roman"/>
          <w:sz w:val="20"/>
          <w:szCs w:val="20"/>
        </w:rPr>
        <w:footnoteRef/>
      </w:r>
      <w:r w:rsidRPr="003A3A63">
        <w:rPr>
          <w:rFonts w:ascii="Times New Roman" w:hAnsi="Times New Roman"/>
          <w:sz w:val="20"/>
          <w:szCs w:val="20"/>
        </w:rPr>
        <w:t xml:space="preserve"> </w:t>
      </w:r>
      <w:r w:rsidR="003A3A63" w:rsidRPr="003A3A63">
        <w:rPr>
          <w:rFonts w:ascii="Times New Roman" w:hAnsi="Times New Roman"/>
          <w:bCs/>
          <w:sz w:val="20"/>
          <w:szCs w:val="20"/>
        </w:rPr>
        <w:t xml:space="preserve">TAVARD, George H. </w:t>
      </w:r>
      <w:r w:rsidR="003A3A63" w:rsidRPr="003A3A63">
        <w:rPr>
          <w:rFonts w:ascii="Times New Roman" w:hAnsi="Times New Roman"/>
          <w:b/>
          <w:iCs/>
          <w:sz w:val="20"/>
          <w:szCs w:val="20"/>
        </w:rPr>
        <w:t>As múltiplas faces da Virgem Maria</w:t>
      </w:r>
      <w:r w:rsidR="003A3A63" w:rsidRPr="003A3A63">
        <w:rPr>
          <w:rFonts w:ascii="Times New Roman" w:hAnsi="Times New Roman"/>
          <w:bCs/>
          <w:i/>
          <w:sz w:val="20"/>
          <w:szCs w:val="20"/>
        </w:rPr>
        <w:t>.</w:t>
      </w:r>
      <w:r w:rsidR="003A3A63" w:rsidRPr="003A3A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A3A63" w:rsidRPr="003A3A63">
        <w:rPr>
          <w:rFonts w:ascii="Times New Roman" w:hAnsi="Times New Roman"/>
          <w:bCs/>
          <w:sz w:val="20"/>
          <w:szCs w:val="20"/>
        </w:rPr>
        <w:t>São Paulo: Paulus, 1999</w:t>
      </w:r>
      <w:r w:rsidRPr="003A3A63">
        <w:rPr>
          <w:rFonts w:ascii="Times New Roman" w:hAnsi="Times New Roman"/>
          <w:sz w:val="20"/>
          <w:szCs w:val="20"/>
        </w:rPr>
        <w:t>, p. 46.</w:t>
      </w:r>
      <w:r w:rsidRPr="003A3A63">
        <w:rPr>
          <w:rFonts w:ascii="Times New Roman" w:hAnsi="Times New Roman"/>
          <w:b/>
          <w:sz w:val="20"/>
          <w:szCs w:val="20"/>
        </w:rPr>
        <w:t xml:space="preserve"> </w:t>
      </w:r>
      <w:r w:rsidRPr="003A3A63">
        <w:rPr>
          <w:rFonts w:ascii="Times New Roman" w:hAnsi="Times New Roman"/>
          <w:sz w:val="20"/>
          <w:szCs w:val="20"/>
        </w:rPr>
        <w:t xml:space="preserve"> </w:t>
      </w:r>
    </w:p>
  </w:footnote>
  <w:footnote w:id="11">
    <w:p w14:paraId="13A9EDB2" w14:textId="77777777" w:rsidR="00D203C0" w:rsidRPr="005E1AF6" w:rsidRDefault="00D203C0" w:rsidP="00D203C0">
      <w:pPr>
        <w:spacing w:after="0" w:line="240" w:lineRule="auto"/>
        <w:jc w:val="both"/>
        <w:rPr>
          <w:rFonts w:ascii="Times New Roman" w:hAnsi="Times New Roman"/>
        </w:rPr>
      </w:pPr>
      <w:r w:rsidRPr="005E1AF6">
        <w:rPr>
          <w:rStyle w:val="Refdenotaderodap"/>
          <w:rFonts w:ascii="Times New Roman" w:hAnsi="Times New Roman"/>
        </w:rPr>
        <w:footnoteRef/>
      </w:r>
      <w:r w:rsidRPr="005E1AF6">
        <w:rPr>
          <w:rFonts w:ascii="Times New Roman" w:hAnsi="Times New Roman"/>
        </w:rPr>
        <w:t xml:space="preserve"> TAVARD, </w:t>
      </w:r>
      <w:proofErr w:type="gramStart"/>
      <w:r w:rsidRPr="003A3A63">
        <w:rPr>
          <w:rFonts w:ascii="Times New Roman" w:hAnsi="Times New Roman"/>
          <w:b/>
          <w:bCs/>
        </w:rPr>
        <w:t>As</w:t>
      </w:r>
      <w:proofErr w:type="gramEnd"/>
      <w:r w:rsidRPr="003A3A63">
        <w:rPr>
          <w:rFonts w:ascii="Times New Roman" w:hAnsi="Times New Roman"/>
          <w:b/>
          <w:bCs/>
        </w:rPr>
        <w:t xml:space="preserve"> múltiplas faces da Virgem</w:t>
      </w:r>
      <w:r w:rsidRPr="005E1AF6">
        <w:rPr>
          <w:rFonts w:ascii="Times New Roman" w:hAnsi="Times New Roman"/>
        </w:rPr>
        <w:t>, p. 42.</w:t>
      </w:r>
      <w:r w:rsidRPr="005E1AF6">
        <w:rPr>
          <w:rFonts w:ascii="Times New Roman" w:hAnsi="Times New Roman"/>
          <w:b/>
        </w:rPr>
        <w:t xml:space="preserve"> </w:t>
      </w:r>
      <w:r w:rsidRPr="005E1AF6">
        <w:rPr>
          <w:rFonts w:ascii="Times New Roman" w:hAnsi="Times New Roman"/>
        </w:rPr>
        <w:t xml:space="preserve"> </w:t>
      </w:r>
    </w:p>
  </w:footnote>
  <w:footnote w:id="12">
    <w:p w14:paraId="791091A3" w14:textId="77777777" w:rsidR="00D203C0" w:rsidRPr="005E1AF6" w:rsidRDefault="00D203C0" w:rsidP="00D203C0">
      <w:pPr>
        <w:spacing w:after="0" w:line="240" w:lineRule="auto"/>
        <w:jc w:val="both"/>
        <w:rPr>
          <w:rFonts w:ascii="Times New Roman" w:hAnsi="Times New Roman"/>
        </w:rPr>
      </w:pPr>
      <w:r w:rsidRPr="005E1AF6">
        <w:rPr>
          <w:rStyle w:val="Refdenotaderodap"/>
          <w:rFonts w:ascii="Times New Roman" w:hAnsi="Times New Roman"/>
        </w:rPr>
        <w:footnoteRef/>
      </w:r>
      <w:r w:rsidRPr="005E1AF6">
        <w:rPr>
          <w:rFonts w:ascii="Times New Roman" w:hAnsi="Times New Roman"/>
        </w:rPr>
        <w:t xml:space="preserve"> </w:t>
      </w:r>
      <w:r w:rsidRPr="00412B76">
        <w:rPr>
          <w:rFonts w:ascii="Times New Roman" w:hAnsi="Times New Roman"/>
          <w:i/>
        </w:rPr>
        <w:t>Apud</w:t>
      </w:r>
      <w:r>
        <w:rPr>
          <w:rFonts w:ascii="Times New Roman" w:hAnsi="Times New Roman"/>
        </w:rPr>
        <w:t xml:space="preserve"> </w:t>
      </w:r>
      <w:r w:rsidRPr="005E1AF6">
        <w:rPr>
          <w:rFonts w:ascii="Times New Roman" w:hAnsi="Times New Roman"/>
        </w:rPr>
        <w:t xml:space="preserve">TAVARD, </w:t>
      </w:r>
      <w:proofErr w:type="gramStart"/>
      <w:r w:rsidRPr="004B1387">
        <w:rPr>
          <w:rFonts w:ascii="Times New Roman" w:hAnsi="Times New Roman"/>
          <w:b/>
          <w:bCs/>
        </w:rPr>
        <w:t>As</w:t>
      </w:r>
      <w:proofErr w:type="gramEnd"/>
      <w:r w:rsidRPr="004B1387">
        <w:rPr>
          <w:rFonts w:ascii="Times New Roman" w:hAnsi="Times New Roman"/>
          <w:b/>
          <w:bCs/>
        </w:rPr>
        <w:t xml:space="preserve"> múltiplas faces da</w:t>
      </w:r>
      <w:r w:rsidRPr="00004E44">
        <w:rPr>
          <w:rFonts w:ascii="Times New Roman" w:hAnsi="Times New Roman"/>
        </w:rPr>
        <w:t xml:space="preserve"> </w:t>
      </w:r>
      <w:r w:rsidRPr="004B1387">
        <w:rPr>
          <w:rFonts w:ascii="Times New Roman" w:hAnsi="Times New Roman"/>
          <w:b/>
          <w:bCs/>
        </w:rPr>
        <w:t>Virgem</w:t>
      </w:r>
      <w:r w:rsidRPr="005E1AF6">
        <w:rPr>
          <w:rFonts w:ascii="Times New Roman" w:hAnsi="Times New Roman"/>
        </w:rPr>
        <w:t>, p. 41.</w:t>
      </w:r>
      <w:r w:rsidRPr="005E1AF6">
        <w:rPr>
          <w:rFonts w:ascii="Times New Roman" w:hAnsi="Times New Roman"/>
          <w:b/>
        </w:rPr>
        <w:t xml:space="preserve"> </w:t>
      </w:r>
      <w:r w:rsidRPr="005E1AF6">
        <w:rPr>
          <w:rFonts w:ascii="Times New Roman" w:hAnsi="Times New Roman"/>
        </w:rPr>
        <w:t xml:space="preserve"> </w:t>
      </w:r>
    </w:p>
  </w:footnote>
  <w:footnote w:id="13">
    <w:p w14:paraId="0BB02177" w14:textId="1E9708D6" w:rsidR="00D203C0" w:rsidRPr="005E1AF6" w:rsidRDefault="00D203C0" w:rsidP="0068112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5E1AF6">
        <w:rPr>
          <w:rStyle w:val="Refdenotaderodap"/>
          <w:rFonts w:ascii="Times New Roman" w:hAnsi="Times New Roman"/>
        </w:rPr>
        <w:footnoteRef/>
      </w:r>
      <w:r w:rsidRPr="005E1AF6">
        <w:rPr>
          <w:rFonts w:ascii="Times New Roman" w:hAnsi="Times New Roman"/>
        </w:rPr>
        <w:t xml:space="preserve"> </w:t>
      </w:r>
      <w:r w:rsidR="0068112F" w:rsidRPr="001E6A5B">
        <w:rPr>
          <w:rFonts w:ascii="Times New Roman" w:hAnsi="Times New Roman"/>
          <w:sz w:val="24"/>
          <w:szCs w:val="24"/>
        </w:rPr>
        <w:t xml:space="preserve">KLAUCK, Hans-Josef. </w:t>
      </w:r>
      <w:r w:rsidR="0068112F" w:rsidRPr="0068112F">
        <w:rPr>
          <w:rFonts w:ascii="Times New Roman" w:hAnsi="Times New Roman"/>
          <w:b/>
          <w:bCs/>
          <w:iCs/>
          <w:sz w:val="24"/>
          <w:szCs w:val="24"/>
        </w:rPr>
        <w:t>Evangelhos apócrifos</w:t>
      </w:r>
      <w:r w:rsidR="0068112F" w:rsidRPr="001E6A5B">
        <w:rPr>
          <w:rFonts w:ascii="Times New Roman" w:hAnsi="Times New Roman"/>
          <w:i/>
          <w:sz w:val="24"/>
          <w:szCs w:val="24"/>
        </w:rPr>
        <w:t xml:space="preserve">. </w:t>
      </w:r>
      <w:r w:rsidR="0068112F" w:rsidRPr="001E6A5B">
        <w:rPr>
          <w:rFonts w:ascii="Times New Roman" w:hAnsi="Times New Roman"/>
          <w:sz w:val="24"/>
          <w:szCs w:val="24"/>
          <w:lang w:val="de-DE"/>
        </w:rPr>
        <w:t>São Paulo: Loyola, 2007</w:t>
      </w:r>
      <w:r w:rsidR="0068112F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D65D19">
        <w:rPr>
          <w:rFonts w:ascii="Times New Roman" w:hAnsi="Times New Roman"/>
        </w:rPr>
        <w:t>p. 232</w:t>
      </w:r>
      <w:r>
        <w:rPr>
          <w:rFonts w:ascii="Times New Roman" w:hAnsi="Times New Roman"/>
        </w:rPr>
        <w:t>-233</w:t>
      </w:r>
      <w:r w:rsidRPr="00D65D19">
        <w:rPr>
          <w:rFonts w:ascii="Times New Roman" w:hAnsi="Times New Roman"/>
        </w:rPr>
        <w:t>.</w:t>
      </w:r>
      <w:r w:rsidRPr="005E1AF6">
        <w:rPr>
          <w:rFonts w:ascii="Times New Roman" w:hAnsi="Times New Roman"/>
          <w:b/>
        </w:rPr>
        <w:t xml:space="preserve"> </w:t>
      </w:r>
      <w:r w:rsidRPr="005E1AF6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776"/>
    <w:multiLevelType w:val="hybridMultilevel"/>
    <w:tmpl w:val="B6542CC4"/>
    <w:lvl w:ilvl="0" w:tplc="0416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7FB35A4"/>
    <w:multiLevelType w:val="hybridMultilevel"/>
    <w:tmpl w:val="26D87A68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68E11ED"/>
    <w:multiLevelType w:val="hybridMultilevel"/>
    <w:tmpl w:val="ADCABDE4"/>
    <w:lvl w:ilvl="0" w:tplc="0416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A8C2EB4"/>
    <w:multiLevelType w:val="hybridMultilevel"/>
    <w:tmpl w:val="B9384CCE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9"/>
    <w:rsid w:val="00053984"/>
    <w:rsid w:val="00056368"/>
    <w:rsid w:val="00080538"/>
    <w:rsid w:val="000F0C90"/>
    <w:rsid w:val="00102CEC"/>
    <w:rsid w:val="00171D70"/>
    <w:rsid w:val="001E1D6C"/>
    <w:rsid w:val="00200917"/>
    <w:rsid w:val="002773C1"/>
    <w:rsid w:val="002E28E2"/>
    <w:rsid w:val="002F205D"/>
    <w:rsid w:val="003A3A63"/>
    <w:rsid w:val="003C4177"/>
    <w:rsid w:val="004160AB"/>
    <w:rsid w:val="004730FF"/>
    <w:rsid w:val="00484676"/>
    <w:rsid w:val="004B1387"/>
    <w:rsid w:val="004B3532"/>
    <w:rsid w:val="004D5277"/>
    <w:rsid w:val="00601209"/>
    <w:rsid w:val="00674DC6"/>
    <w:rsid w:val="0068112F"/>
    <w:rsid w:val="006E7D02"/>
    <w:rsid w:val="00715BDE"/>
    <w:rsid w:val="007314A6"/>
    <w:rsid w:val="007D1FC9"/>
    <w:rsid w:val="008060F2"/>
    <w:rsid w:val="008427E4"/>
    <w:rsid w:val="008551AB"/>
    <w:rsid w:val="008C1A4A"/>
    <w:rsid w:val="008C6F3D"/>
    <w:rsid w:val="008F2A4A"/>
    <w:rsid w:val="009233CE"/>
    <w:rsid w:val="00A121B0"/>
    <w:rsid w:val="00A20B19"/>
    <w:rsid w:val="00AB2DE4"/>
    <w:rsid w:val="00BB1CBA"/>
    <w:rsid w:val="00BC1FC5"/>
    <w:rsid w:val="00C0601C"/>
    <w:rsid w:val="00C11EF0"/>
    <w:rsid w:val="00C25317"/>
    <w:rsid w:val="00CF6DE9"/>
    <w:rsid w:val="00D203C0"/>
    <w:rsid w:val="00D67AE1"/>
    <w:rsid w:val="00DE73E9"/>
    <w:rsid w:val="00F0036C"/>
    <w:rsid w:val="00F4366F"/>
    <w:rsid w:val="00F53C8E"/>
    <w:rsid w:val="00F72D7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7D8C"/>
  <w15:chartTrackingRefBased/>
  <w15:docId w15:val="{E9EFB491-8ADF-4751-8CB5-B3C25DB9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3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F0C90"/>
    <w:pPr>
      <w:keepNext/>
      <w:keepLines/>
      <w:spacing w:after="0" w:line="276" w:lineRule="auto"/>
      <w:jc w:val="both"/>
      <w:outlineLvl w:val="2"/>
    </w:pPr>
    <w:rPr>
      <w:rFonts w:ascii="Times New Roman" w:eastAsiaTheme="majorEastAsia" w:hAnsi="Times New Roman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F0C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60120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0120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0120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01209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601209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6012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1209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F0C90"/>
    <w:rPr>
      <w:rFonts w:ascii="Times New Roman" w:eastAsiaTheme="majorEastAsia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F0C9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quoted2">
    <w:name w:val="quoted2"/>
    <w:basedOn w:val="Fontepargpadro"/>
    <w:rsid w:val="000F0C90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0C90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0C90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0F0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F0C90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3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2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94D79-45B7-45AC-AC8B-FD5C962C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7</Pages>
  <Words>2208</Words>
  <Characters>11924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8</cp:revision>
  <dcterms:created xsi:type="dcterms:W3CDTF">2021-08-04T19:03:00Z</dcterms:created>
  <dcterms:modified xsi:type="dcterms:W3CDTF">2021-08-13T04:50:00Z</dcterms:modified>
</cp:coreProperties>
</file>