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2E18B" w14:textId="77777777" w:rsidR="00CE0906" w:rsidRDefault="00CE0906" w:rsidP="004229B8">
      <w:pPr>
        <w:pStyle w:val="NormalWeb"/>
        <w:shd w:val="clear" w:color="auto" w:fill="FFFFFF"/>
        <w:spacing w:before="0" w:beforeAutospacing="0" w:after="0" w:afterAutospacing="0" w:line="360" w:lineRule="auto"/>
        <w:ind w:right="-143" w:firstLine="709"/>
        <w:jc w:val="center"/>
        <w:rPr>
          <w:rStyle w:val="text"/>
          <w:b/>
          <w:bCs/>
          <w:color w:val="000000"/>
        </w:rPr>
      </w:pPr>
    </w:p>
    <w:p w14:paraId="52759180" w14:textId="5E4D3B25" w:rsidR="004229B8" w:rsidRDefault="004229B8" w:rsidP="004229B8">
      <w:pPr>
        <w:pStyle w:val="NormalWeb"/>
        <w:shd w:val="clear" w:color="auto" w:fill="FFFFFF"/>
        <w:spacing w:before="0" w:beforeAutospacing="0" w:after="0" w:afterAutospacing="0" w:line="360" w:lineRule="auto"/>
        <w:ind w:right="-143" w:firstLine="709"/>
        <w:jc w:val="center"/>
        <w:rPr>
          <w:rStyle w:val="text"/>
          <w:b/>
          <w:bCs/>
          <w:color w:val="000000"/>
        </w:rPr>
      </w:pPr>
      <w:r>
        <w:rPr>
          <w:rStyle w:val="text"/>
          <w:b/>
          <w:bCs/>
          <w:color w:val="000000"/>
        </w:rPr>
        <w:t>SÃO JOSÉ E SUA RELAÇÃO COM DEUS-PAI (MT 1,16-24)</w:t>
      </w:r>
    </w:p>
    <w:p w14:paraId="035BC7C7" w14:textId="77777777" w:rsidR="004229B8" w:rsidRPr="0039241B" w:rsidRDefault="004229B8" w:rsidP="004229B8">
      <w:pPr>
        <w:pStyle w:val="NormalWeb"/>
        <w:shd w:val="clear" w:color="auto" w:fill="FFFFFF"/>
        <w:spacing w:before="0" w:beforeAutospacing="0" w:after="0" w:afterAutospacing="0" w:line="360" w:lineRule="auto"/>
        <w:ind w:right="-143" w:firstLine="709"/>
        <w:jc w:val="center"/>
        <w:rPr>
          <w:rStyle w:val="text"/>
          <w:b/>
          <w:bCs/>
          <w:color w:val="000000"/>
        </w:rPr>
      </w:pPr>
    </w:p>
    <w:p w14:paraId="730BBC76" w14:textId="77777777" w:rsidR="004229B8" w:rsidRDefault="004229B8" w:rsidP="004229B8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439D">
        <w:rPr>
          <w:rFonts w:ascii="Times New Roman" w:hAnsi="Times New Roman" w:cs="Times New Roman"/>
          <w:i/>
          <w:sz w:val="24"/>
          <w:szCs w:val="24"/>
        </w:rPr>
        <w:t>Frei Jacir de Freitas Faria</w:t>
      </w:r>
      <w:r>
        <w:rPr>
          <w:rFonts w:ascii="Times New Roman" w:hAnsi="Times New Roman" w:cs="Times New Roman"/>
          <w:i/>
          <w:sz w:val="24"/>
          <w:szCs w:val="24"/>
        </w:rPr>
        <w:t>, OFM</w:t>
      </w:r>
      <w:r w:rsidRPr="00C1439D">
        <w:rPr>
          <w:rStyle w:val="Refdenotaderodap"/>
          <w:rFonts w:eastAsiaTheme="majorEastAsia"/>
          <w:sz w:val="24"/>
          <w:szCs w:val="24"/>
        </w:rPr>
        <w:footnoteReference w:id="1"/>
      </w:r>
    </w:p>
    <w:p w14:paraId="027E9D50" w14:textId="648C2A7F" w:rsidR="00F21CCC" w:rsidRDefault="00F21CCC" w:rsidP="004229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Hoje, dia de São José, o padroeiro da Igreja, dos trabalhadores e da família. O texto </w:t>
      </w:r>
      <w:r w:rsidR="006E4B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sobre o qual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vamos refletir 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1,16-24. Ele fala de José, Maria e Jesus. Como entender a revelação de Deus nessa tríade</w:t>
      </w:r>
      <w:r w:rsidR="004229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familiar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? Neste 19 de março, me v</w:t>
      </w:r>
      <w:r w:rsidR="006E4B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ê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 à mente as vozes eternas Elis Regina e Tom Jobim, quando cantam: “As chuvas/águas de março vão fechando o verão”. E que verão, esse de 2021! A peste do coronavírus assola o mundo. </w:t>
      </w:r>
      <w:r w:rsidR="006E4B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Brasil, coitado</w:t>
      </w:r>
      <w:r w:rsidR="006E4B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dos brasileiros, morrem e padecem por causa do descaso de governantes</w:t>
      </w:r>
      <w:r w:rsidR="00246D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que, preocupados com a economia,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subestimaram o poder avassalador</w:t>
      </w:r>
      <w:r w:rsidR="004229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desse vírus mortal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Um ano se passou, desde a sua chegada ao nosso país, e a coisa vai de mal a pior. </w:t>
      </w:r>
      <w:r w:rsidR="00246D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É triste constatar que a dor do outro não me incomoda.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Valei-nos São José! </w:t>
      </w:r>
      <w:r w:rsidR="00246D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Você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 w:rsidR="00246D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 pandemia da peste bubônica </w:t>
      </w:r>
      <w:r w:rsidR="00246D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1346</w:t>
      </w:r>
      <w:r w:rsidR="00246D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1353</w:t>
      </w:r>
      <w:r w:rsidR="00246D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foi invocado 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intercessão</w:t>
      </w:r>
      <w:r w:rsidR="00246D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muitos foram curados. Valei-nos, São José!</w:t>
      </w:r>
    </w:p>
    <w:p w14:paraId="1B93A03A" w14:textId="77777777" w:rsidR="003A71E7" w:rsidRDefault="00F21CCC" w:rsidP="004229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texto que nos inspira,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1,16-24, fala do nascimento de Jesus, mas o seu foco é a importância de seu pai terreno, José. O que não ocorre com </w:t>
      </w:r>
      <w:r w:rsidR="004229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evangelho da infância de Lucas. Para Lucas, o importante no relato é Maria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1,26-38). É ela que tem medo, que dá nome ao recém-nascido, que recebe a visita do anjo etc. Para Mateus, José é o mais importante. Simples de entender. O público de Mateus era formado por judeus convertidos ao cristianismo. Para provar a messianidade de Jesus, ele tinha que ter um pai judeu descendente da casa de Davi. Por isso, de José é dito que ele é filho de Davi, que foi </w:t>
      </w:r>
      <w:r w:rsidR="004229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responsável para dar o nome ao menino que nasceria de Maria, </w:t>
      </w:r>
      <w:r w:rsidR="004229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gerado pelo Espírito Santo. Dar o nome revela a paternidade. Com isso, Jesus estava definitivamente ligado à genealogia de Davi e, portanto, era o Messias, a quem os judeus deveriam aceitar.</w:t>
      </w:r>
    </w:p>
    <w:p w14:paraId="4E65C35A" w14:textId="6059939A" w:rsidR="00F21CCC" w:rsidRDefault="003A71E7" w:rsidP="004229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Além disso, o menino </w:t>
      </w:r>
      <w:r w:rsidR="00F21C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seria filho de um pai justo</w:t>
      </w:r>
      <w:r w:rsidR="004229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proofErr w:type="spellStart"/>
      <w:r w:rsidR="004229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Mt</w:t>
      </w:r>
      <w:proofErr w:type="spellEnd"/>
      <w:r w:rsidR="004229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1,19)</w:t>
      </w:r>
      <w:r w:rsidR="00F21C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F21C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quer dizer que ele aceitou a revelação divina e não iria expor Maria à pena de morte, como previa a lei judaica (</w:t>
      </w:r>
      <w:proofErr w:type="spellStart"/>
      <w:r w:rsidR="00F21C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Dt</w:t>
      </w:r>
      <w:proofErr w:type="spellEnd"/>
      <w:r w:rsidR="00F21C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22, 25-27). Outro detalhe da narrativa</w:t>
      </w:r>
      <w:r w:rsidR="006E4B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  <w:r w:rsidR="00F21C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Maria estava prometida em casamento </w:t>
      </w:r>
      <w:r w:rsidR="00F21C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a José. O que significa que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eles </w:t>
      </w:r>
      <w:r w:rsidR="00F21C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eram noivos, ainda não tinham contraído matrimônio. Segundo a tradição judaica, o casamento acontecia em três etapas: namoro, noivado e núpcias.</w:t>
      </w:r>
      <w:r w:rsidRPr="00C1439D">
        <w:rPr>
          <w:rStyle w:val="Refdenotaderodap"/>
          <w:rFonts w:eastAsiaTheme="majorEastAsia"/>
          <w:sz w:val="24"/>
          <w:szCs w:val="24"/>
        </w:rPr>
        <w:footnoteReference w:id="2"/>
      </w:r>
      <w:r w:rsidR="00F21C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Segundo os </w:t>
      </w:r>
      <w:r w:rsidR="00A969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evangelhos </w:t>
      </w:r>
      <w:r w:rsidR="00F21C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apócrifos, José, já idoso, viúvo de </w:t>
      </w:r>
      <w:r w:rsidR="00A969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um </w:t>
      </w:r>
      <w:r w:rsidR="00F21C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casamento que durou 49 anos</w:t>
      </w:r>
      <w:r w:rsidR="00A969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F21C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pai de </w:t>
      </w:r>
      <w:r w:rsidR="00A969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quatro </w:t>
      </w:r>
      <w:r w:rsidR="00F21C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filhos e duas filhas, havia recebido Maria das mãos dos sacerdotes do templo de Jerusalém, onde ela estava vivendo como consagrada</w:t>
      </w:r>
      <w:r w:rsidR="00A969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desde os três anos de idade</w:t>
      </w:r>
      <w:r w:rsidR="00F21C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A969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Portanto, a</w:t>
      </w:r>
      <w:r w:rsidR="00F21C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guardando</w:t>
      </w:r>
      <w:r w:rsidR="00A969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F21C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Nazaré</w:t>
      </w:r>
      <w:r w:rsidR="00A969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F21C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tempo das núpcias, Maria ficou grávida por ação do Espírito Santo. José qu</w:t>
      </w:r>
      <w:r w:rsidR="00A969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E4B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F21C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deixá-la, pois temia o pior. Deus, na figura de um anjo, revelou</w:t>
      </w:r>
      <w:r w:rsidR="006E4B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-se</w:t>
      </w:r>
      <w:r w:rsidR="00F21C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ele em sonho e </w:t>
      </w:r>
      <w:r w:rsidR="00A969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lhe </w:t>
      </w:r>
      <w:r w:rsidR="00F21C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ped</w:t>
      </w:r>
      <w:r w:rsidR="006E4B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iu que não fizesse </w:t>
      </w:r>
      <w:r w:rsidR="00F21C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isso. </w:t>
      </w:r>
      <w:r w:rsidR="00A969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Desse fato, nasceu a </w:t>
      </w:r>
      <w:r w:rsidR="00F21C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devoção a São José Dormindo. O Papa Francisco disse, certa vez, quando estava nas Filipinas, que quando não consegue solução para uma questão, ele escreve no papel e põe debaixo de São José Dormindo, que é o santo de sua devoção. E vale ressaltar que es</w:t>
      </w:r>
      <w:r w:rsidR="006E4B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</w:t>
      </w:r>
      <w:r w:rsidR="00F21C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ano de 2021 foi estabelecido pelo Papa Francisco como o ano de São José, fazendo memória dos 150 anos de sua proclamação como padroeiro da Igreja.</w:t>
      </w:r>
    </w:p>
    <w:p w14:paraId="310443DE" w14:textId="0BA57423" w:rsidR="00F21CCC" w:rsidRDefault="00F21CCC" w:rsidP="004229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Mt1,16-24 e outros poucos textos canônicos falam de Jos</w:t>
      </w:r>
      <w:r w:rsidR="00A969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tais como: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2,13-15.19-23; 13,54-56; Lc1,26-27.34; 2,1-5.15.16. 22.27.33.39.41-51;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3,23; 4,22;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1,45; 6,41-42. Nesses textos</w:t>
      </w:r>
      <w:r w:rsidR="006E4B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ele aparece como: esposo de Maria; pai de Jesus; descendente da casa de Davi; noivo de Maria; responsável para dar o nome a Jesus; aquele que levou Maria para participar do recenseamento</w:t>
      </w:r>
      <w:r w:rsidR="00A969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Belém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A969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ocasião do nascimento de 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esus; por causa da perseguição de Herodes, fugiu para o Egito; </w:t>
      </w:r>
      <w:r w:rsidR="00A969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 volta,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viveu em Nazaré, onde exercia a profissão de carpinteiro e a ensinou a Jesus; apresentou o menino Jesus no templo, onde também presenciou a discussão </w:t>
      </w:r>
      <w:r w:rsidR="00A969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 os doutores da Lei; teve quatro filhos e filhas. A tradição dos evangelhos apócrifos ampliou essas informações sobre José, as quais chegaram até nós. </w:t>
      </w:r>
    </w:p>
    <w:p w14:paraId="0BAC62E9" w14:textId="1716E036" w:rsidR="00F21CCC" w:rsidRDefault="00F21CCC" w:rsidP="004229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poucos textos bíblicos sobre São José nos revelam a sua importância como a figura de Deus-Pai na vida de Jesus.</w:t>
      </w:r>
      <w:r w:rsidR="000431FC" w:rsidRPr="00C1439D">
        <w:rPr>
          <w:rStyle w:val="Refdenotaderodap"/>
          <w:rFonts w:eastAsiaTheme="majorEastAsia"/>
          <w:sz w:val="24"/>
          <w:szCs w:val="24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Ele não só teve contato com a presença do Deus-Espírito Santo que agiu em Maria, mas conviveu com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Deus-Filho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Jesus. Portanto, podemos afirmar que com José a Trindade se fez presente no meio de nós. Ele é a personificação do Pai.  São José é a expressão máxima da paternidade terrena de Jesus, inspirada na paternidade celeste, como um véu que protege o Filho de Deus, da gestação à vida adulta. Sem José, a encarnação de Deus não seria completa. Os textos jogam com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os nomes de Belém e Nazaré para afirmar </w:t>
      </w:r>
      <w:r w:rsidR="006E4B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</w:t>
      </w:r>
      <w:r w:rsidR="005915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armou a sua tenda no meio de nós. José de Belém, Jesus de Belém; Maria de Nazaré, José de Nazaré, Jesus, o Nazareno. Nazaré, nome que significa “aquela que guarda a encarnação”, e que nos revelou a Trindade personificada em José (Deus-Pai), em Maria (Deus-Espírito Santo) e em Jesus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Deus-Filho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). Deus está no meio de nós!</w:t>
      </w:r>
    </w:p>
    <w:p w14:paraId="3DDEB256" w14:textId="77777777" w:rsidR="00F21CCC" w:rsidRDefault="00F21CCC" w:rsidP="004229B8">
      <w:pPr>
        <w:ind w:firstLine="709"/>
      </w:pPr>
    </w:p>
    <w:sectPr w:rsidR="00F21C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65E5E" w14:textId="77777777" w:rsidR="000A2179" w:rsidRDefault="000A2179" w:rsidP="004229B8">
      <w:pPr>
        <w:spacing w:after="0" w:line="240" w:lineRule="auto"/>
      </w:pPr>
      <w:r>
        <w:separator/>
      </w:r>
    </w:p>
  </w:endnote>
  <w:endnote w:type="continuationSeparator" w:id="0">
    <w:p w14:paraId="1431DE7C" w14:textId="77777777" w:rsidR="000A2179" w:rsidRDefault="000A2179" w:rsidP="0042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5F17E" w14:textId="77777777" w:rsidR="000A2179" w:rsidRDefault="000A2179" w:rsidP="004229B8">
      <w:pPr>
        <w:spacing w:after="0" w:line="240" w:lineRule="auto"/>
      </w:pPr>
      <w:r>
        <w:separator/>
      </w:r>
    </w:p>
  </w:footnote>
  <w:footnote w:type="continuationSeparator" w:id="0">
    <w:p w14:paraId="5657CC67" w14:textId="77777777" w:rsidR="000A2179" w:rsidRDefault="000A2179" w:rsidP="004229B8">
      <w:pPr>
        <w:spacing w:after="0" w:line="240" w:lineRule="auto"/>
      </w:pPr>
      <w:r>
        <w:continuationSeparator/>
      </w:r>
    </w:p>
  </w:footnote>
  <w:footnote w:id="1">
    <w:p w14:paraId="2449EA4A" w14:textId="77777777" w:rsidR="004229B8" w:rsidRPr="00BD14FF" w:rsidRDefault="004229B8" w:rsidP="004229B8">
      <w:pPr>
        <w:pStyle w:val="PargrafodaLista"/>
        <w:tabs>
          <w:tab w:val="left" w:pos="426"/>
        </w:tabs>
        <w:ind w:left="0" w:right="-427"/>
        <w:jc w:val="both"/>
        <w:textAlignment w:val="baseline"/>
        <w:rPr>
          <w:sz w:val="20"/>
          <w:szCs w:val="20"/>
        </w:rPr>
      </w:pPr>
      <w:r w:rsidRPr="00CF3229">
        <w:rPr>
          <w:rStyle w:val="Refdenotaderodap"/>
          <w:rFonts w:eastAsiaTheme="majorEastAsia"/>
        </w:rPr>
        <w:footnoteRef/>
      </w:r>
      <w:r w:rsidRPr="00900202">
        <w:t xml:space="preserve"> </w:t>
      </w:r>
      <w:r w:rsidRPr="00BD14FF">
        <w:rPr>
          <w:sz w:val="20"/>
          <w:szCs w:val="20"/>
        </w:rPr>
        <w:t xml:space="preserve">Doutor em Teologia Bíblica pela FAJE-BH. Mestre em Ciências Bíblicas (Exegese) pelo Pontifício Instituto Bíblico de Roma. Professor de exegese bíblica. Membro da Associação Brasileira de Pesquisa Bíblica (ABIB). Sacerdote Franciscano. Autor de dez livros e coautor de quatorze. Últimos livros: </w:t>
      </w:r>
      <w:r w:rsidRPr="00BD14FF">
        <w:rPr>
          <w:b/>
          <w:bCs/>
          <w:sz w:val="20"/>
          <w:szCs w:val="20"/>
        </w:rPr>
        <w:t>O Medo do Inferno e a arte de bem morrer</w:t>
      </w:r>
      <w:r w:rsidRPr="00BD14FF">
        <w:rPr>
          <w:sz w:val="20"/>
          <w:szCs w:val="20"/>
        </w:rPr>
        <w:t xml:space="preserve">: da devoção apócrifa à Dormição de Maria às irmandades de Nossa Senhora da Boa Morte (Vozes, 2019). Coautor de: </w:t>
      </w:r>
      <w:r w:rsidRPr="00BD14FF">
        <w:rPr>
          <w:b/>
          <w:bCs/>
          <w:sz w:val="20"/>
          <w:szCs w:val="20"/>
        </w:rPr>
        <w:t>A releitura do Deuteronômio nos evangelhos.</w:t>
      </w:r>
      <w:r w:rsidRPr="00BD14FF">
        <w:rPr>
          <w:sz w:val="20"/>
          <w:szCs w:val="20"/>
        </w:rPr>
        <w:t xml:space="preserve"> In: KONINGS, Johan; SILVANO, Zuleica Aparecida. (Org.). Deuteronômio: Escuta, Israel. 1ed.São Paulo: Paulinas, 2020, v. 1, p. 187-230. Inscreva-se no nosso canal: </w:t>
      </w:r>
      <w:hyperlink r:id="rId1" w:history="1">
        <w:r w:rsidRPr="00BD14FF">
          <w:rPr>
            <w:rStyle w:val="Hyperlink"/>
            <w:sz w:val="20"/>
            <w:szCs w:val="20"/>
          </w:rPr>
          <w:t>https://www.youtube.com/c/FreiJacirdeFreitasFariaB%C3%ADbliaAp%C3%B3crifos</w:t>
        </w:r>
      </w:hyperlink>
      <w:r w:rsidRPr="00BD14FF">
        <w:rPr>
          <w:sz w:val="20"/>
          <w:szCs w:val="20"/>
        </w:rPr>
        <w:t xml:space="preserve"> </w:t>
      </w:r>
    </w:p>
  </w:footnote>
  <w:footnote w:id="2">
    <w:p w14:paraId="093F3C28" w14:textId="2293D1B0" w:rsidR="003A71E7" w:rsidRPr="000431FC" w:rsidRDefault="003A71E7" w:rsidP="003A71E7">
      <w:pPr>
        <w:pStyle w:val="PargrafodaLista"/>
        <w:tabs>
          <w:tab w:val="left" w:pos="426"/>
        </w:tabs>
        <w:ind w:left="0" w:right="-427"/>
        <w:jc w:val="both"/>
        <w:textAlignment w:val="baseline"/>
        <w:rPr>
          <w:sz w:val="20"/>
          <w:szCs w:val="20"/>
        </w:rPr>
      </w:pPr>
      <w:r w:rsidRPr="000431FC">
        <w:rPr>
          <w:rStyle w:val="Refdenotaderodap"/>
          <w:rFonts w:eastAsiaTheme="majorEastAsia"/>
          <w:sz w:val="20"/>
          <w:szCs w:val="20"/>
        </w:rPr>
        <w:footnoteRef/>
      </w:r>
      <w:r w:rsidRPr="000431FC">
        <w:rPr>
          <w:sz w:val="20"/>
          <w:szCs w:val="20"/>
        </w:rPr>
        <w:t xml:space="preserve"> Para entender os detalhes de cada etapa preparatória ao matrimonio judaico no tempo dos rabinos, veja o nosso livro: </w:t>
      </w:r>
      <w:r w:rsidRPr="000431FC">
        <w:rPr>
          <w:b/>
          <w:bCs/>
          <w:sz w:val="20"/>
          <w:szCs w:val="20"/>
        </w:rPr>
        <w:t>História de Maria, mãe e apóstola do seu Filho, no Evangelhos Apócrifos.</w:t>
      </w:r>
      <w:r w:rsidRPr="000431FC">
        <w:rPr>
          <w:sz w:val="20"/>
          <w:szCs w:val="20"/>
        </w:rPr>
        <w:t xml:space="preserve"> 3ª ed. Petrópolis: Vozes, 2012, p.</w:t>
      </w:r>
      <w:r w:rsidR="00A9697C" w:rsidRPr="000431FC">
        <w:rPr>
          <w:sz w:val="20"/>
          <w:szCs w:val="20"/>
        </w:rPr>
        <w:t>41-43.</w:t>
      </w:r>
    </w:p>
  </w:footnote>
  <w:footnote w:id="3">
    <w:p w14:paraId="25603716" w14:textId="4AC43528" w:rsidR="000431FC" w:rsidRPr="000431FC" w:rsidRDefault="000431FC" w:rsidP="000431FC">
      <w:pPr>
        <w:pStyle w:val="PargrafodaLista"/>
        <w:tabs>
          <w:tab w:val="left" w:pos="426"/>
        </w:tabs>
        <w:ind w:left="0" w:right="-427"/>
        <w:jc w:val="both"/>
        <w:textAlignment w:val="baseline"/>
        <w:rPr>
          <w:sz w:val="20"/>
          <w:szCs w:val="20"/>
        </w:rPr>
      </w:pPr>
      <w:r w:rsidRPr="000431FC">
        <w:rPr>
          <w:rStyle w:val="Refdenotaderodap"/>
          <w:rFonts w:eastAsiaTheme="majorEastAsia"/>
          <w:sz w:val="20"/>
          <w:szCs w:val="20"/>
        </w:rPr>
        <w:footnoteRef/>
      </w:r>
      <w:r w:rsidRPr="000431FC">
        <w:rPr>
          <w:sz w:val="20"/>
          <w:szCs w:val="20"/>
        </w:rPr>
        <w:t xml:space="preserve"> Para um estudo sobre a personificação de Deus-Pai em São José, veja: BOFF, Leonardo. </w:t>
      </w:r>
      <w:r w:rsidRPr="000431FC">
        <w:rPr>
          <w:b/>
          <w:bCs/>
          <w:sz w:val="20"/>
          <w:szCs w:val="20"/>
        </w:rPr>
        <w:t>São José</w:t>
      </w:r>
      <w:r w:rsidRPr="000431FC">
        <w:rPr>
          <w:sz w:val="20"/>
          <w:szCs w:val="20"/>
        </w:rPr>
        <w:t xml:space="preserve">: a personificação do Pai. Campinas: </w:t>
      </w:r>
      <w:proofErr w:type="spellStart"/>
      <w:r w:rsidRPr="000431FC">
        <w:rPr>
          <w:sz w:val="20"/>
          <w:szCs w:val="20"/>
        </w:rPr>
        <w:t>Verus</w:t>
      </w:r>
      <w:proofErr w:type="spellEnd"/>
      <w:r w:rsidRPr="000431FC">
        <w:rPr>
          <w:sz w:val="20"/>
          <w:szCs w:val="20"/>
        </w:rPr>
        <w:t xml:space="preserve"> Editora, 2005.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CC"/>
    <w:rsid w:val="000431FC"/>
    <w:rsid w:val="000A2179"/>
    <w:rsid w:val="00246DE5"/>
    <w:rsid w:val="00294A59"/>
    <w:rsid w:val="00344C60"/>
    <w:rsid w:val="003A71E7"/>
    <w:rsid w:val="004229B8"/>
    <w:rsid w:val="0059155C"/>
    <w:rsid w:val="005F2990"/>
    <w:rsid w:val="00634EEB"/>
    <w:rsid w:val="006B54C8"/>
    <w:rsid w:val="006E4B6A"/>
    <w:rsid w:val="007E0C7C"/>
    <w:rsid w:val="00A9697C"/>
    <w:rsid w:val="00C75506"/>
    <w:rsid w:val="00CE0906"/>
    <w:rsid w:val="00DC60DF"/>
    <w:rsid w:val="00E36C34"/>
    <w:rsid w:val="00F2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CC0F"/>
  <w15:chartTrackingRefBased/>
  <w15:docId w15:val="{E6D74DBD-491B-4FBE-A58B-27625006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C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2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2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">
    <w:name w:val="text"/>
    <w:basedOn w:val="Fontepargpadro"/>
    <w:rsid w:val="004229B8"/>
  </w:style>
  <w:style w:type="character" w:styleId="Refdenotaderodap">
    <w:name w:val="footnote reference"/>
    <w:basedOn w:val="Fontepargpadro"/>
    <w:semiHidden/>
    <w:rsid w:val="004229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4229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c/FreiJacirdeFreitasFariaB%C3%ADbliaAp%C3%B3crif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774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Jacir de Freitas Faria</dc:creator>
  <cp:keywords/>
  <dc:description/>
  <cp:lastModifiedBy>Jacir de Freitas Faria</cp:lastModifiedBy>
  <cp:revision>8</cp:revision>
  <dcterms:created xsi:type="dcterms:W3CDTF">2021-03-08T13:35:00Z</dcterms:created>
  <dcterms:modified xsi:type="dcterms:W3CDTF">2021-03-11T23:58:00Z</dcterms:modified>
</cp:coreProperties>
</file>